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739C" w:rsidRPr="00D432B8" w:rsidRDefault="00A9739C" w:rsidP="00A9739C">
      <w:pPr>
        <w:jc w:val="center"/>
        <w:rPr>
          <w:rFonts w:ascii="Times New Roman" w:hAnsi="Times New Roman" w:cs="Times New Roman"/>
          <w:b/>
        </w:rPr>
      </w:pPr>
    </w:p>
    <w:p w:rsidR="00A9739C" w:rsidRPr="00D432B8" w:rsidRDefault="00A9739C" w:rsidP="00A9739C">
      <w:pPr>
        <w:jc w:val="center"/>
        <w:rPr>
          <w:rFonts w:ascii="Times New Roman" w:hAnsi="Times New Roman" w:cs="Times New Roman"/>
          <w:b/>
        </w:rPr>
      </w:pPr>
      <w:r w:rsidRPr="00D432B8">
        <w:rPr>
          <w:rFonts w:ascii="Times New Roman" w:hAnsi="Times New Roman" w:cs="Times New Roman"/>
          <w:b/>
        </w:rPr>
        <w:t xml:space="preserve">Adatkezelési tájékoztató </w:t>
      </w:r>
    </w:p>
    <w:p w:rsidR="00A9739C" w:rsidRPr="00D432B8" w:rsidRDefault="00A9739C" w:rsidP="00A9739C">
      <w:pPr>
        <w:jc w:val="center"/>
        <w:rPr>
          <w:rFonts w:ascii="Times New Roman" w:hAnsi="Times New Roman" w:cs="Times New Roman"/>
          <w:b/>
        </w:rPr>
      </w:pPr>
      <w:r w:rsidRPr="00D432B8">
        <w:rPr>
          <w:rFonts w:ascii="Times New Roman" w:hAnsi="Times New Roman" w:cs="Times New Roman"/>
          <w:b/>
        </w:rPr>
        <w:t>a téli rezsicsökkentés végrehajtását követően szükségessé váló további intézkedésekről szóló 1364/2018. (VI. 27.) Korm. határozat szerinti igénybejelentő laphoz</w:t>
      </w:r>
    </w:p>
    <w:p w:rsidR="00A9739C" w:rsidRPr="00D432B8" w:rsidRDefault="00A9739C" w:rsidP="00A9739C">
      <w:pPr>
        <w:keepNext/>
        <w:widowControl w:val="0"/>
        <w:autoSpaceDE w:val="0"/>
        <w:autoSpaceDN w:val="0"/>
        <w:adjustRightInd w:val="0"/>
        <w:spacing w:before="240" w:after="60" w:line="240" w:lineRule="auto"/>
        <w:jc w:val="center"/>
        <w:outlineLvl w:val="0"/>
        <w:rPr>
          <w:rFonts w:ascii="Times New Roman" w:eastAsia="Times New Roman" w:hAnsi="Times New Roman" w:cs="Times New Roman"/>
          <w:b/>
          <w:bCs/>
          <w:kern w:val="32"/>
          <w:lang w:eastAsia="hu-HU"/>
        </w:rPr>
      </w:pPr>
      <w:bookmarkStart w:id="0" w:name="_Toc514963773"/>
      <w:r w:rsidRPr="00D432B8">
        <w:rPr>
          <w:rFonts w:ascii="Times New Roman" w:eastAsia="Times New Roman" w:hAnsi="Times New Roman" w:cs="Times New Roman"/>
          <w:b/>
          <w:bCs/>
          <w:kern w:val="32"/>
          <w:lang w:eastAsia="hu-HU"/>
        </w:rPr>
        <w:t>Adatkezelői információk</w:t>
      </w:r>
      <w:bookmarkEnd w:id="0"/>
    </w:p>
    <w:p w:rsidR="00A9739C" w:rsidRPr="00D432B8" w:rsidRDefault="00A9739C" w:rsidP="00A9739C">
      <w:pPr>
        <w:autoSpaceDE w:val="0"/>
        <w:autoSpaceDN w:val="0"/>
        <w:adjustRightInd w:val="0"/>
        <w:spacing w:after="0" w:line="240" w:lineRule="auto"/>
        <w:rPr>
          <w:rFonts w:ascii="Times New Roman" w:eastAsia="Times New Roman" w:hAnsi="Times New Roman" w:cs="Times New Roman"/>
          <w:b/>
          <w:lang w:eastAsia="hu-HU"/>
        </w:rPr>
      </w:pPr>
    </w:p>
    <w:p w:rsidR="00A9739C" w:rsidRPr="00D432B8" w:rsidRDefault="00A9739C" w:rsidP="00A9739C">
      <w:p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 xml:space="preserve">Együttes adatkezelők: </w:t>
      </w:r>
    </w:p>
    <w:p w:rsidR="00A9739C" w:rsidRPr="00D432B8" w:rsidRDefault="00A9739C" w:rsidP="00A9739C">
      <w:pPr>
        <w:pStyle w:val="Listaszerbekezds"/>
        <w:numPr>
          <w:ilvl w:val="0"/>
          <w:numId w:val="4"/>
        </w:num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érintett önkormányzat</w:t>
      </w:r>
    </w:p>
    <w:p w:rsidR="00A9739C" w:rsidRPr="00D432B8" w:rsidRDefault="00A9739C" w:rsidP="00A9739C">
      <w:pPr>
        <w:pStyle w:val="Listaszerbekezds"/>
        <w:numPr>
          <w:ilvl w:val="0"/>
          <w:numId w:val="4"/>
        </w:num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 xml:space="preserve">BM Országos Katasztrófavédelmi Főigazgatóság (a továbbiakban: BM OKF), valamint a területileg illetékes katasztrófavédelmi szerv </w:t>
      </w:r>
    </w:p>
    <w:p w:rsidR="00A9739C" w:rsidRPr="00D432B8" w:rsidRDefault="00A9739C" w:rsidP="00A9739C">
      <w:pPr>
        <w:pStyle w:val="Listaszerbekezds"/>
        <w:numPr>
          <w:ilvl w:val="0"/>
          <w:numId w:val="4"/>
        </w:num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 xml:space="preserve">Belügyminisztérium </w:t>
      </w:r>
    </w:p>
    <w:p w:rsidR="00A9739C" w:rsidRPr="00D432B8" w:rsidRDefault="00A9739C" w:rsidP="00A9739C">
      <w:pPr>
        <w:autoSpaceDE w:val="0"/>
        <w:autoSpaceDN w:val="0"/>
        <w:adjustRightInd w:val="0"/>
        <w:spacing w:after="0" w:line="240" w:lineRule="auto"/>
        <w:rPr>
          <w:rFonts w:ascii="Times New Roman" w:eastAsia="Times New Roman" w:hAnsi="Times New Roman" w:cs="Times New Roman"/>
          <w:b/>
          <w:lang w:eastAsia="hu-HU"/>
        </w:rPr>
      </w:pPr>
    </w:p>
    <w:p w:rsidR="00A9739C" w:rsidRPr="00D432B8" w:rsidRDefault="00A9739C" w:rsidP="00A9739C">
      <w:p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Az adatkezelő megnevezése:</w:t>
      </w:r>
    </w:p>
    <w:p w:rsidR="00A9739C" w:rsidRDefault="00A9739C" w:rsidP="00A9739C">
      <w:p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Az érintett önkormányzat megnevezése:</w:t>
      </w:r>
      <w:r>
        <w:rPr>
          <w:rFonts w:ascii="Times New Roman" w:eastAsia="Times New Roman" w:hAnsi="Times New Roman" w:cs="Times New Roman"/>
          <w:b/>
          <w:lang w:eastAsia="hu-HU"/>
        </w:rPr>
        <w:t xml:space="preserve"> </w:t>
      </w:r>
    </w:p>
    <w:p w:rsidR="00A9739C" w:rsidRPr="00A9739C" w:rsidRDefault="00A9739C" w:rsidP="00A9739C">
      <w:pPr>
        <w:autoSpaceDE w:val="0"/>
        <w:autoSpaceDN w:val="0"/>
        <w:adjustRightInd w:val="0"/>
        <w:spacing w:after="0" w:line="240" w:lineRule="auto"/>
        <w:rPr>
          <w:rFonts w:ascii="Times New Roman" w:eastAsia="Times New Roman" w:hAnsi="Times New Roman" w:cs="Times New Roman"/>
          <w:lang w:eastAsia="hu-HU"/>
        </w:rPr>
      </w:pPr>
      <w:r w:rsidRPr="00A9739C">
        <w:rPr>
          <w:rFonts w:ascii="Times New Roman" w:eastAsia="Times New Roman" w:hAnsi="Times New Roman" w:cs="Times New Roman"/>
          <w:lang w:eastAsia="hu-HU"/>
        </w:rPr>
        <w:t>Sátoraljaújhely Város Önkormányzata</w:t>
      </w:r>
    </w:p>
    <w:p w:rsidR="00A9739C" w:rsidRDefault="00A9739C" w:rsidP="00A9739C">
      <w:p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Székhelye:</w:t>
      </w:r>
      <w:r>
        <w:rPr>
          <w:rFonts w:ascii="Times New Roman" w:eastAsia="Times New Roman" w:hAnsi="Times New Roman" w:cs="Times New Roman"/>
          <w:b/>
          <w:lang w:eastAsia="hu-HU"/>
        </w:rPr>
        <w:t xml:space="preserve"> </w:t>
      </w:r>
    </w:p>
    <w:p w:rsidR="00A9739C" w:rsidRPr="00A9739C" w:rsidRDefault="00A9739C" w:rsidP="00A9739C">
      <w:pPr>
        <w:autoSpaceDE w:val="0"/>
        <w:autoSpaceDN w:val="0"/>
        <w:adjustRightInd w:val="0"/>
        <w:spacing w:after="0" w:line="240" w:lineRule="auto"/>
        <w:rPr>
          <w:rFonts w:ascii="Times New Roman" w:eastAsia="Times New Roman" w:hAnsi="Times New Roman" w:cs="Times New Roman"/>
          <w:lang w:eastAsia="hu-HU"/>
        </w:rPr>
      </w:pPr>
      <w:r w:rsidRPr="00A9739C">
        <w:rPr>
          <w:rFonts w:ascii="Times New Roman" w:eastAsia="Times New Roman" w:hAnsi="Times New Roman" w:cs="Times New Roman"/>
          <w:lang w:eastAsia="hu-HU"/>
        </w:rPr>
        <w:t>3980 Sátoraljaújhely, Kossuth tér 5.</w:t>
      </w:r>
    </w:p>
    <w:p w:rsidR="00A9739C" w:rsidRDefault="00A9739C" w:rsidP="00A9739C">
      <w:p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Postai címe:</w:t>
      </w:r>
      <w:r>
        <w:rPr>
          <w:rFonts w:ascii="Times New Roman" w:eastAsia="Times New Roman" w:hAnsi="Times New Roman" w:cs="Times New Roman"/>
          <w:b/>
          <w:lang w:eastAsia="hu-HU"/>
        </w:rPr>
        <w:t xml:space="preserve"> </w:t>
      </w:r>
    </w:p>
    <w:p w:rsidR="00A9739C" w:rsidRPr="00A9739C" w:rsidRDefault="00A9739C" w:rsidP="00A9739C">
      <w:pPr>
        <w:autoSpaceDE w:val="0"/>
        <w:autoSpaceDN w:val="0"/>
        <w:adjustRightInd w:val="0"/>
        <w:spacing w:after="0" w:line="240" w:lineRule="auto"/>
        <w:rPr>
          <w:rFonts w:ascii="Times New Roman" w:eastAsia="Times New Roman" w:hAnsi="Times New Roman" w:cs="Times New Roman"/>
          <w:lang w:eastAsia="hu-HU"/>
        </w:rPr>
      </w:pPr>
      <w:r w:rsidRPr="00A9739C">
        <w:rPr>
          <w:rFonts w:ascii="Times New Roman" w:eastAsia="Times New Roman" w:hAnsi="Times New Roman" w:cs="Times New Roman"/>
          <w:lang w:eastAsia="hu-HU"/>
        </w:rPr>
        <w:t>3980 Sátoraljaújhely, Kossuth tér 5.</w:t>
      </w:r>
    </w:p>
    <w:p w:rsidR="00A9739C" w:rsidRDefault="00A9739C" w:rsidP="00A9739C">
      <w:p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Telefonszáma:</w:t>
      </w:r>
      <w:r>
        <w:rPr>
          <w:rFonts w:ascii="Times New Roman" w:eastAsia="Times New Roman" w:hAnsi="Times New Roman" w:cs="Times New Roman"/>
          <w:b/>
          <w:lang w:eastAsia="hu-HU"/>
        </w:rPr>
        <w:t xml:space="preserve"> </w:t>
      </w:r>
    </w:p>
    <w:p w:rsidR="00A9739C" w:rsidRPr="00A9739C" w:rsidRDefault="00A9739C" w:rsidP="00A9739C">
      <w:pPr>
        <w:autoSpaceDE w:val="0"/>
        <w:autoSpaceDN w:val="0"/>
        <w:adjustRightInd w:val="0"/>
        <w:spacing w:after="0" w:line="240" w:lineRule="auto"/>
        <w:rPr>
          <w:rFonts w:ascii="Times New Roman" w:eastAsia="Times New Roman" w:hAnsi="Times New Roman" w:cs="Times New Roman"/>
          <w:lang w:eastAsia="hu-HU"/>
        </w:rPr>
      </w:pPr>
      <w:r w:rsidRPr="00A9739C">
        <w:rPr>
          <w:rFonts w:ascii="Times New Roman" w:eastAsia="Times New Roman" w:hAnsi="Times New Roman" w:cs="Times New Roman"/>
          <w:lang w:eastAsia="hu-HU"/>
        </w:rPr>
        <w:t>06-70/501-8867</w:t>
      </w:r>
    </w:p>
    <w:p w:rsidR="00A9739C" w:rsidRDefault="00A9739C" w:rsidP="00A9739C">
      <w:p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Telefaxszáma:</w:t>
      </w:r>
      <w:r>
        <w:rPr>
          <w:rFonts w:ascii="Times New Roman" w:eastAsia="Times New Roman" w:hAnsi="Times New Roman" w:cs="Times New Roman"/>
          <w:b/>
          <w:lang w:eastAsia="hu-HU"/>
        </w:rPr>
        <w:t xml:space="preserve"> </w:t>
      </w:r>
    </w:p>
    <w:p w:rsidR="00A9739C" w:rsidRPr="00A9739C" w:rsidRDefault="00A9739C" w:rsidP="00A9739C">
      <w:pPr>
        <w:autoSpaceDE w:val="0"/>
        <w:autoSpaceDN w:val="0"/>
        <w:adjustRightInd w:val="0"/>
        <w:spacing w:after="0" w:line="240" w:lineRule="auto"/>
        <w:rPr>
          <w:rFonts w:ascii="Times New Roman" w:eastAsia="Times New Roman" w:hAnsi="Times New Roman" w:cs="Times New Roman"/>
          <w:lang w:eastAsia="hu-HU"/>
        </w:rPr>
      </w:pPr>
      <w:r w:rsidRPr="00A9739C">
        <w:rPr>
          <w:rFonts w:ascii="Times New Roman" w:eastAsia="Times New Roman" w:hAnsi="Times New Roman" w:cs="Times New Roman"/>
          <w:lang w:eastAsia="hu-HU"/>
        </w:rPr>
        <w:t>06-70/501-8793</w:t>
      </w:r>
    </w:p>
    <w:p w:rsidR="00A9739C" w:rsidRPr="00D432B8" w:rsidRDefault="00A9739C" w:rsidP="00A9739C">
      <w:pPr>
        <w:autoSpaceDE w:val="0"/>
        <w:autoSpaceDN w:val="0"/>
        <w:adjustRightInd w:val="0"/>
        <w:spacing w:after="0" w:line="240" w:lineRule="auto"/>
        <w:rPr>
          <w:rFonts w:ascii="Times New Roman" w:eastAsia="Times New Roman" w:hAnsi="Times New Roman" w:cs="Times New Roman"/>
          <w:b/>
          <w:lang w:eastAsia="hu-HU"/>
        </w:rPr>
      </w:pPr>
    </w:p>
    <w:p w:rsidR="00A9739C" w:rsidRPr="00D432B8" w:rsidRDefault="00A9739C" w:rsidP="00A9739C">
      <w:p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Az adatkezelő megnevezése:</w:t>
      </w: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BM OKF, valamint a területileg illetékes katasztrófavédelmi szerv</w:t>
      </w: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Székhelye:</w:t>
      </w: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1149 Budapest, Mogyoródi út 43.</w:t>
      </w: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Postai címe:</w:t>
      </w: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1903 Budapest, Pf.: 314</w:t>
      </w: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Telefonszáma:</w:t>
      </w: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(+36-1) 469-4347, (+36-20) 820-0089</w:t>
      </w: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Telefaxszáma:</w:t>
      </w: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(+36-1) 469-4157</w:t>
      </w: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Az adatkezelő megnevezése:</w:t>
      </w: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Belügyminisztérium </w:t>
      </w: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Székhelye:</w:t>
      </w: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1051 Budapest, József Attila 2-4.</w:t>
      </w: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Postai címe:</w:t>
      </w: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1903 Budapest, Pf.: 314</w:t>
      </w: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Telefonszáma:</w:t>
      </w: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(+36-1) 441-1000</w:t>
      </w: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Telefaxszáma:</w:t>
      </w: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(+36-1) 441-1437</w:t>
      </w: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p>
    <w:p w:rsidR="00A9739C" w:rsidRPr="00D432B8" w:rsidRDefault="00A9739C" w:rsidP="00A9739C">
      <w:pPr>
        <w:keepNext/>
        <w:widowControl w:val="0"/>
        <w:autoSpaceDE w:val="0"/>
        <w:autoSpaceDN w:val="0"/>
        <w:adjustRightInd w:val="0"/>
        <w:spacing w:before="240" w:after="60" w:line="240" w:lineRule="auto"/>
        <w:jc w:val="both"/>
        <w:outlineLvl w:val="0"/>
        <w:rPr>
          <w:rFonts w:ascii="Times New Roman" w:eastAsia="Times New Roman" w:hAnsi="Times New Roman" w:cs="Times New Roman"/>
          <w:b/>
          <w:bCs/>
          <w:kern w:val="32"/>
          <w:lang w:eastAsia="hu-HU"/>
        </w:rPr>
      </w:pPr>
      <w:bookmarkStart w:id="1" w:name="_Toc514963774"/>
      <w:r w:rsidRPr="00D432B8">
        <w:rPr>
          <w:rFonts w:ascii="Times New Roman" w:eastAsia="Times New Roman" w:hAnsi="Times New Roman" w:cs="Times New Roman"/>
          <w:b/>
          <w:bCs/>
          <w:kern w:val="32"/>
          <w:lang w:eastAsia="hu-HU"/>
        </w:rPr>
        <w:t>Adatvédelmi probléma vagy joggyakorlás kapcsán kihez fordulhat az érintett?</w:t>
      </w:r>
      <w:bookmarkEnd w:id="1"/>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érintett önkormányzat adatvédelmi tisztviselője:</w:t>
      </w:r>
      <w:r>
        <w:rPr>
          <w:rFonts w:ascii="Times New Roman" w:eastAsia="Times New Roman" w:hAnsi="Times New Roman" w:cs="Times New Roman"/>
          <w:lang w:eastAsia="hu-HU"/>
        </w:rPr>
        <w:t xml:space="preserve"> dr. </w:t>
      </w:r>
      <w:proofErr w:type="spellStart"/>
      <w:r>
        <w:rPr>
          <w:rFonts w:ascii="Times New Roman" w:eastAsia="Times New Roman" w:hAnsi="Times New Roman" w:cs="Times New Roman"/>
          <w:lang w:eastAsia="hu-HU"/>
        </w:rPr>
        <w:t>Madák</w:t>
      </w:r>
      <w:proofErr w:type="spellEnd"/>
      <w:r>
        <w:rPr>
          <w:rFonts w:ascii="Times New Roman" w:eastAsia="Times New Roman" w:hAnsi="Times New Roman" w:cs="Times New Roman"/>
          <w:lang w:eastAsia="hu-HU"/>
        </w:rPr>
        <w:t xml:space="preserve"> Tímea</w:t>
      </w: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Elérhetősége:</w:t>
      </w:r>
      <w:r>
        <w:rPr>
          <w:rFonts w:ascii="Times New Roman" w:eastAsia="Times New Roman" w:hAnsi="Times New Roman" w:cs="Times New Roman"/>
          <w:lang w:eastAsia="hu-HU"/>
        </w:rPr>
        <w:t xml:space="preserve"> 06-70/</w:t>
      </w:r>
      <w:r>
        <w:rPr>
          <w:rFonts w:ascii="Times New Roman" w:eastAsia="Times New Roman" w:hAnsi="Times New Roman" w:cs="Times New Roman"/>
          <w:lang w:eastAsia="hu-HU"/>
        </w:rPr>
        <w:t>501-8972</w:t>
      </w:r>
      <w:bookmarkStart w:id="2" w:name="_GoBack"/>
      <w:bookmarkEnd w:id="2"/>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lastRenderedPageBreak/>
        <w:t>A BM OKF adatvédelmi tisztviselője:</w:t>
      </w: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dr. Csekő Katalin tű. százados</w:t>
      </w: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Szolgálati helye: BM OKF Hivatal</w:t>
      </w: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Elérhetősége:</w:t>
      </w:r>
      <w:r w:rsidRPr="00D432B8">
        <w:rPr>
          <w:rFonts w:ascii="Times New Roman" w:eastAsia="Times New Roman" w:hAnsi="Times New Roman" w:cs="Times New Roman"/>
          <w:lang w:eastAsia="hu-HU"/>
        </w:rPr>
        <w:t xml:space="preserve"> 20/8200-559 (vonalas telefonszám)</w:t>
      </w: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b/>
      </w:r>
      <w:r w:rsidRPr="00D432B8">
        <w:rPr>
          <w:rFonts w:ascii="Times New Roman" w:eastAsia="Times New Roman" w:hAnsi="Times New Roman" w:cs="Times New Roman"/>
          <w:lang w:eastAsia="hu-HU"/>
        </w:rPr>
        <w:tab/>
        <w:t>kata.cseko@katved.gov.hu</w:t>
      </w: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A BM adatvédelmi tisztviselője:</w:t>
      </w: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dr. </w:t>
      </w:r>
      <w:proofErr w:type="spellStart"/>
      <w:r w:rsidRPr="00D432B8">
        <w:rPr>
          <w:rFonts w:ascii="Times New Roman" w:eastAsia="Times New Roman" w:hAnsi="Times New Roman" w:cs="Times New Roman"/>
          <w:lang w:eastAsia="hu-HU"/>
        </w:rPr>
        <w:t>Tarczi</w:t>
      </w:r>
      <w:proofErr w:type="spellEnd"/>
      <w:r w:rsidRPr="00D432B8">
        <w:rPr>
          <w:rFonts w:ascii="Times New Roman" w:eastAsia="Times New Roman" w:hAnsi="Times New Roman" w:cs="Times New Roman"/>
          <w:lang w:eastAsia="hu-HU"/>
        </w:rPr>
        <w:t>-Ábrahám Dominika</w:t>
      </w: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b/>
          <w:lang w:eastAsia="hu-HU"/>
        </w:rPr>
        <w:t>Elérhetősége</w:t>
      </w:r>
      <w:r w:rsidRPr="00D432B8">
        <w:rPr>
          <w:rFonts w:ascii="Times New Roman" w:eastAsia="Times New Roman" w:hAnsi="Times New Roman" w:cs="Times New Roman"/>
          <w:lang w:eastAsia="hu-HU"/>
        </w:rPr>
        <w:t>: +361/999-4348</w:t>
      </w: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                      dominika.abraham@bm.gov.hu</w:t>
      </w: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Milyen személyes adatokat érint az adatkezelés?</w:t>
      </w: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Az adatkezelés azonosító adatokat érint (név, születési név, szül. hely, idő, anyja neve, lakóhely, tartózkodási hely). </w:t>
      </w: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Milyen célból van szükség ezekre az adatokra?</w:t>
      </w: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 téli rezsicsökkentés végrehajtását követően szükségessé váló további intézkedésekről szóló 1364/2018. (VII. 27.) Korm. határozat (a továbbiakban: Korm. határozat) 3. pont c) alpontja alapján a BM OKF jogosult ellenőrizni, hogy az igénybejelentő korábban részesült-e téli rezsicsökkentésben, mely ellenőrzés lefolytatásához szükséges az adatok kezelése. </w:t>
      </w: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Miért jogosult az adatkezelő a személyes adatok kezelésére?</w:t>
      </w: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adatkezelés a természetes személyeknek a személyes adatok kezelése tekintetében történő védelméről és az ilyen adatok szabad áramlásáról, valamint a 95/46/EK rendelet hatályon kívül helyezéséről szóló (EU) 2016/679 európai parlamenti és tanácsi rendelet (a továbbiakban: GDPR 6. cikke (1) bekezdésének a) pontja alapján történik, vagyis mivel az érintett az igénybejelentőlap benyújtásával hozzájárult személyes adatainak kezeléséhez.</w:t>
      </w: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Az érintett az adatkezelési hozzájárulását a későbbiekben visszavonhatja. </w:t>
      </w:r>
      <w:r w:rsidRPr="00D432B8">
        <w:rPr>
          <w:rFonts w:ascii="Tahoma" w:eastAsia="Times New Roman" w:hAnsi="Tahoma" w:cs="Tahoma"/>
          <w:lang w:eastAsia="hu-HU"/>
        </w:rPr>
        <w:t>﻿</w:t>
      </w:r>
      <w:r w:rsidRPr="00D432B8">
        <w:rPr>
          <w:rFonts w:ascii="Times New Roman" w:eastAsia="Times New Roman" w:hAnsi="Times New Roman" w:cs="Times New Roman"/>
          <w:lang w:eastAsia="hu-HU"/>
        </w:rPr>
        <w:t xml:space="preserve"> A hozzájárulás visszavonása nem érinti a hozzájáruláson alapuló, a visszavonás előtti adatkezelés jogszerűségét. Az érintett a visszavonást az igénybejelentés visszavonásával egyidejűleg teheti meg. </w:t>
      </w: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Milyen forrásból származnak a személyes adatok?</w:t>
      </w: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b/>
          <w:lang w:eastAsia="hu-HU"/>
        </w:rPr>
      </w:pP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Az érintett helyi önkormányzat, mint adatkezelő a személyes adatokat az érintett féltől gyűjti. A közös adatkezelés során a Belügyminisztérium és a BM OKF az érintett helyi önkormányzatoktól kapja meg az </w:t>
      </w:r>
      <w:proofErr w:type="gramStart"/>
      <w:r w:rsidRPr="00D432B8">
        <w:rPr>
          <w:rFonts w:ascii="Times New Roman" w:eastAsia="Times New Roman" w:hAnsi="Times New Roman" w:cs="Times New Roman"/>
          <w:lang w:eastAsia="hu-HU"/>
        </w:rPr>
        <w:t>adatokat  elektronikus</w:t>
      </w:r>
      <w:proofErr w:type="gramEnd"/>
      <w:r w:rsidRPr="00D432B8">
        <w:rPr>
          <w:rFonts w:ascii="Times New Roman" w:eastAsia="Times New Roman" w:hAnsi="Times New Roman" w:cs="Times New Roman"/>
          <w:lang w:eastAsia="hu-HU"/>
        </w:rPr>
        <w:t xml:space="preserve"> úton.. </w:t>
      </w: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Az adatkezelők az ellenőrzés lefolytatásához adatokat vesznek </w:t>
      </w:r>
      <w:proofErr w:type="gramStart"/>
      <w:r w:rsidRPr="00D432B8">
        <w:rPr>
          <w:rFonts w:ascii="Times New Roman" w:eastAsia="Times New Roman" w:hAnsi="Times New Roman" w:cs="Times New Roman"/>
          <w:lang w:eastAsia="hu-HU"/>
        </w:rPr>
        <w:t>át  az</w:t>
      </w:r>
      <w:proofErr w:type="gramEnd"/>
      <w:r w:rsidRPr="00D432B8">
        <w:rPr>
          <w:rFonts w:ascii="Times New Roman" w:eastAsia="Times New Roman" w:hAnsi="Times New Roman" w:cs="Times New Roman"/>
          <w:lang w:eastAsia="hu-HU"/>
        </w:rPr>
        <w:t xml:space="preserve"> illetékes közműszolgáltatóktól is. </w:t>
      </w: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b/>
          <w:lang w:eastAsia="hu-HU"/>
        </w:rPr>
      </w:pP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Továbbítja-e a nyilvántartásban szereplő személyes adatokat az adatkezelő?</w:t>
      </w: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Az ellenőrzés lefolytatását követően az adatkezelő az ellenőrzéssel érintettek adatait és az ellenőrzés során feltártakat megküldi az illetékes helyi önkormányzatnak további intézkedés céljából. </w:t>
      </w: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Mennyi ideig tárolja az adatkezelő a személyes adatokat?</w:t>
      </w: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 személyes adatokat az adatkezelők az ellenőrzés lefolytatását követően az adatoknak az illetékes helyi önkormányzat részére történő megküldésig, de legfeljebb 1 évig kezelik.</w:t>
      </w:r>
    </w:p>
    <w:p w:rsidR="00A9739C" w:rsidRPr="00D432B8" w:rsidRDefault="00A9739C" w:rsidP="00A9739C">
      <w:pPr>
        <w:keepNext/>
        <w:widowControl w:val="0"/>
        <w:autoSpaceDE w:val="0"/>
        <w:autoSpaceDN w:val="0"/>
        <w:adjustRightInd w:val="0"/>
        <w:spacing w:before="240" w:after="60" w:line="240" w:lineRule="auto"/>
        <w:outlineLvl w:val="0"/>
        <w:rPr>
          <w:rFonts w:ascii="Times New Roman" w:eastAsia="Times New Roman" w:hAnsi="Times New Roman" w:cs="Times New Roman"/>
          <w:b/>
          <w:bCs/>
          <w:kern w:val="32"/>
          <w:lang w:eastAsia="hu-HU"/>
        </w:rPr>
      </w:pPr>
      <w:bookmarkStart w:id="3" w:name="_Toc514963787"/>
      <w:r w:rsidRPr="00D432B8">
        <w:rPr>
          <w:rFonts w:ascii="Times New Roman" w:eastAsia="Times New Roman" w:hAnsi="Times New Roman" w:cs="Times New Roman"/>
          <w:b/>
          <w:bCs/>
          <w:kern w:val="32"/>
          <w:lang w:eastAsia="hu-HU"/>
        </w:rPr>
        <w:lastRenderedPageBreak/>
        <w:t>Igénybe vesz-e az adatkezelők adatfeldolgozót?</w:t>
      </w:r>
      <w:bookmarkEnd w:id="3"/>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Nem.</w:t>
      </w:r>
    </w:p>
    <w:p w:rsidR="00A9739C" w:rsidRPr="00D432B8" w:rsidRDefault="00A9739C" w:rsidP="00A9739C">
      <w:pPr>
        <w:keepNext/>
        <w:widowControl w:val="0"/>
        <w:autoSpaceDE w:val="0"/>
        <w:autoSpaceDN w:val="0"/>
        <w:adjustRightInd w:val="0"/>
        <w:spacing w:before="240" w:after="60" w:line="240" w:lineRule="auto"/>
        <w:outlineLvl w:val="0"/>
        <w:rPr>
          <w:rFonts w:ascii="Times New Roman" w:eastAsia="Times New Roman" w:hAnsi="Times New Roman" w:cs="Times New Roman"/>
          <w:b/>
          <w:bCs/>
          <w:kern w:val="32"/>
          <w:lang w:eastAsia="hu-HU"/>
        </w:rPr>
      </w:pPr>
      <w:bookmarkStart w:id="4" w:name="_Toc514963788"/>
      <w:r w:rsidRPr="00D432B8">
        <w:rPr>
          <w:rFonts w:ascii="Times New Roman" w:eastAsia="Times New Roman" w:hAnsi="Times New Roman" w:cs="Times New Roman"/>
          <w:b/>
          <w:bCs/>
          <w:kern w:val="32"/>
          <w:lang w:eastAsia="hu-HU"/>
        </w:rPr>
        <w:t>Milyen adatbiztonsági intézkedéseket tesz az adatkezelő?</w:t>
      </w:r>
      <w:bookmarkEnd w:id="4"/>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Az érintett helyi </w:t>
      </w:r>
      <w:proofErr w:type="gramStart"/>
      <w:r w:rsidRPr="00D432B8">
        <w:rPr>
          <w:rFonts w:ascii="Times New Roman" w:eastAsia="Times New Roman" w:hAnsi="Times New Roman" w:cs="Times New Roman"/>
          <w:lang w:eastAsia="hu-HU"/>
        </w:rPr>
        <w:t>önkormányzat  a</w:t>
      </w:r>
      <w:proofErr w:type="gramEnd"/>
      <w:r w:rsidRPr="00D432B8">
        <w:rPr>
          <w:rFonts w:ascii="Times New Roman" w:eastAsia="Times New Roman" w:hAnsi="Times New Roman" w:cs="Times New Roman"/>
          <w:lang w:eastAsia="hu-HU"/>
        </w:rPr>
        <w:t xml:space="preserve"> Belügyminisztérium és  a BM OKF a személyes adatokat védi különösen a jogosulatlan hozzáférés, megváltoztatás, továbbítás, nyilvánosságra hozatal, törlés vagy megsemmisítés, valamint a véletlen megsemmisülés és sérülés, továbbá az alkalmazott technika megváltozásából fakadó hozzáférhetetlenné válás ellen.</w:t>
      </w:r>
    </w:p>
    <w:p w:rsidR="00A9739C" w:rsidRPr="00D432B8" w:rsidRDefault="00A9739C" w:rsidP="00A9739C">
      <w:pPr>
        <w:keepNext/>
        <w:widowControl w:val="0"/>
        <w:autoSpaceDE w:val="0"/>
        <w:autoSpaceDN w:val="0"/>
        <w:adjustRightInd w:val="0"/>
        <w:spacing w:before="240" w:after="60" w:line="240" w:lineRule="auto"/>
        <w:outlineLvl w:val="0"/>
        <w:rPr>
          <w:rFonts w:ascii="Times New Roman" w:eastAsia="Times New Roman" w:hAnsi="Times New Roman" w:cs="Times New Roman"/>
          <w:b/>
          <w:bCs/>
          <w:kern w:val="32"/>
          <w:lang w:eastAsia="hu-HU"/>
        </w:rPr>
      </w:pPr>
      <w:bookmarkStart w:id="5" w:name="_Toc514963789"/>
      <w:r w:rsidRPr="00D432B8">
        <w:rPr>
          <w:rFonts w:ascii="Times New Roman" w:eastAsia="Times New Roman" w:hAnsi="Times New Roman" w:cs="Times New Roman"/>
          <w:b/>
          <w:bCs/>
          <w:kern w:val="32"/>
          <w:lang w:eastAsia="hu-HU"/>
        </w:rPr>
        <w:t>Milyen jogok illetik meg az érintettet a fenti adatkezelések kapcsán?</w:t>
      </w:r>
      <w:bookmarkEnd w:id="5"/>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p>
    <w:p w:rsidR="00A9739C" w:rsidRPr="00D432B8" w:rsidRDefault="00A9739C" w:rsidP="00A9739C">
      <w:pPr>
        <w:widowControl w:val="0"/>
        <w:numPr>
          <w:ilvl w:val="0"/>
          <w:numId w:val="3"/>
        </w:numPr>
        <w:autoSpaceDE w:val="0"/>
        <w:autoSpaceDN w:val="0"/>
        <w:adjustRightInd w:val="0"/>
        <w:spacing w:before="100" w:after="0" w:line="240" w:lineRule="auto"/>
        <w:jc w:val="both"/>
        <w:rPr>
          <w:rFonts w:ascii="Times New Roman" w:eastAsia="Times New Roman" w:hAnsi="Times New Roman" w:cs="Times New Roman"/>
          <w:b/>
          <w:u w:val="single"/>
          <w:lang w:eastAsia="hu-HU"/>
        </w:rPr>
      </w:pPr>
      <w:r w:rsidRPr="00D432B8">
        <w:rPr>
          <w:rFonts w:ascii="Times New Roman" w:eastAsia="Times New Roman" w:hAnsi="Times New Roman" w:cs="Times New Roman"/>
          <w:b/>
          <w:u w:val="single"/>
          <w:lang w:eastAsia="hu-HU"/>
        </w:rPr>
        <w:t>Hozzáférés:</w:t>
      </w:r>
      <w:r w:rsidRPr="00D432B8">
        <w:rPr>
          <w:rFonts w:ascii="Times New Roman" w:eastAsia="Times New Roman" w:hAnsi="Times New Roman" w:cs="Times New Roman"/>
          <w:lang w:eastAsia="hu-HU"/>
        </w:rPr>
        <w:t xml:space="preserve"> Az érintett jogosult arra, hogy az adatkezelőnél érdeklődjön, és tőle visszajelzést kapjon arra vonatkozóan, hogy személyes adatainak kezelése folyamatban van-e, és ha ilyen adatkezelés folyamatban van, jogosult arra, hogy az alábbiakról tájékoztatást kapjon:</w:t>
      </w:r>
    </w:p>
    <w:p w:rsidR="00A9739C" w:rsidRPr="00D432B8" w:rsidRDefault="00A9739C" w:rsidP="00A9739C">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adatkezelés céljai;</w:t>
      </w:r>
    </w:p>
    <w:p w:rsidR="00A9739C" w:rsidRPr="00D432B8" w:rsidRDefault="00A9739C" w:rsidP="00A9739C">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érintett személyes adatok kategóriái;</w:t>
      </w:r>
    </w:p>
    <w:p w:rsidR="00A9739C" w:rsidRPr="00D432B8" w:rsidRDefault="00A9739C" w:rsidP="00A9739C">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azon címzettek vagy címzettek kategóriái, akikkel, illetve amelyekkel a személyes adatokat közölték vagy közölni fogják, ideértve különösen a harmadik országbeli címzetteket, illetve a nemzetközi szervezeteket;</w:t>
      </w:r>
    </w:p>
    <w:p w:rsidR="00A9739C" w:rsidRPr="00D432B8" w:rsidRDefault="00A9739C" w:rsidP="00A9739C">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adott esetben a személyes adatok tárolásának tervezett időtartama, vagy ha ez nem lehetséges, ezen időtartam meghatározásának szempontjai;</w:t>
      </w:r>
    </w:p>
    <w:p w:rsidR="00A9739C" w:rsidRPr="00D432B8" w:rsidRDefault="00A9739C" w:rsidP="00A9739C">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érintett azon joga, hogy kérelmezheti az adatkezelőtől a rá vonatkozó személyes adatok helyesbítését, törlését vagy kezelésének korlátozását, és tiltakozhat az ilyen személyes adatok kezelése ellen;</w:t>
      </w:r>
    </w:p>
    <w:p w:rsidR="00A9739C" w:rsidRPr="00D432B8" w:rsidRDefault="00A9739C" w:rsidP="00A9739C">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 valamely felügyeleti hatósághoz címzett panasz benyújtásának joga;</w:t>
      </w:r>
    </w:p>
    <w:p w:rsidR="00A9739C" w:rsidRPr="00D432B8" w:rsidRDefault="00A9739C" w:rsidP="00A9739C">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ha az adatokat nem az érintettől gyűjtötték, a forrásukra vonatkozó minden elérhető információ;</w:t>
      </w:r>
    </w:p>
    <w:p w:rsidR="00A9739C" w:rsidRPr="00D432B8" w:rsidRDefault="00A9739C" w:rsidP="00A9739C">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 GDPR 22. cikk (1) és (4) bekezdésében említett 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A9739C" w:rsidRPr="00D432B8" w:rsidRDefault="00A9739C" w:rsidP="00A9739C">
      <w:pPr>
        <w:autoSpaceDE w:val="0"/>
        <w:autoSpaceDN w:val="0"/>
        <w:adjustRightInd w:val="0"/>
        <w:spacing w:before="100" w:after="10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Amennyiben az érintett saját személyes adatairól másolatot kér, az adatkezelő azt első alkalommal ingyenesen az érintett rendelkezésére bocsátja. </w:t>
      </w:r>
    </w:p>
    <w:p w:rsidR="00A9739C" w:rsidRPr="00D432B8" w:rsidRDefault="00A9739C" w:rsidP="00A9739C">
      <w:pPr>
        <w:autoSpaceDE w:val="0"/>
        <w:autoSpaceDN w:val="0"/>
        <w:adjustRightInd w:val="0"/>
        <w:spacing w:before="100" w:after="10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érintett által kért további másolatokért a BM OKF a közérdekűadat-megismerési igényekre vonatkozó költségtérítési szabályok szerint díjat számolhat fel. A költségtérítés lehetséges mértékéről az adatkezelő a kapcsolatfelvételkor tájékoztatást ad.</w:t>
      </w:r>
    </w:p>
    <w:p w:rsidR="00A9739C" w:rsidRPr="00D432B8" w:rsidRDefault="00A9739C" w:rsidP="00A9739C">
      <w:pPr>
        <w:autoSpaceDE w:val="0"/>
        <w:autoSpaceDN w:val="0"/>
        <w:adjustRightInd w:val="0"/>
        <w:spacing w:before="100" w:after="10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Ha az érintett elektronikus úton nyújtotta be a kérelmet, az információkat a BM OKF elektronikus formátumban bocsátja rendelkezésére, kivéve, ha azokat más formátumban kéri.</w:t>
      </w:r>
    </w:p>
    <w:p w:rsidR="00A9739C" w:rsidRPr="00D432B8" w:rsidRDefault="00A9739C" w:rsidP="00A9739C">
      <w:pPr>
        <w:autoSpaceDE w:val="0"/>
        <w:autoSpaceDN w:val="0"/>
        <w:adjustRightInd w:val="0"/>
        <w:spacing w:before="100" w:after="10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 másolat igénylésére vonatkozó jog nem érintheti hátrányosan mások jogait és szabadságait, így például mások személyes adata nem igényelhető.</w:t>
      </w:r>
    </w:p>
    <w:p w:rsidR="00A9739C" w:rsidRPr="00D432B8" w:rsidRDefault="00A9739C" w:rsidP="00A9739C">
      <w:pPr>
        <w:autoSpaceDE w:val="0"/>
        <w:autoSpaceDN w:val="0"/>
        <w:adjustRightInd w:val="0"/>
        <w:spacing w:before="100" w:after="100" w:line="240" w:lineRule="auto"/>
        <w:jc w:val="both"/>
        <w:rPr>
          <w:rFonts w:ascii="Times New Roman" w:eastAsia="Times New Roman" w:hAnsi="Times New Roman" w:cs="Times New Roman"/>
          <w:lang w:eastAsia="hu-HU"/>
        </w:rPr>
      </w:pPr>
    </w:p>
    <w:p w:rsidR="00A9739C" w:rsidRPr="00D432B8" w:rsidRDefault="00A9739C" w:rsidP="00A9739C">
      <w:pPr>
        <w:widowControl w:val="0"/>
        <w:numPr>
          <w:ilvl w:val="0"/>
          <w:numId w:val="3"/>
        </w:numPr>
        <w:autoSpaceDE w:val="0"/>
        <w:autoSpaceDN w:val="0"/>
        <w:adjustRightInd w:val="0"/>
        <w:spacing w:before="100"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Helyesbítéshez való jog:</w:t>
      </w: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Az érintett jogosult arra, hogy kérésére az adatkezelő indokolatlan késedelem nélkül helyesbítse a rá vonatkozó pontatlan személyes adatokat, továbbá jogosult arra, hogy kérje a hiányos személyes adatok </w:t>
      </w:r>
      <w:r w:rsidRPr="00D432B8">
        <w:rPr>
          <w:rFonts w:ascii="Times New Roman" w:eastAsia="Times New Roman" w:hAnsi="Times New Roman" w:cs="Times New Roman"/>
          <w:lang w:eastAsia="hu-HU"/>
        </w:rPr>
        <w:lastRenderedPageBreak/>
        <w:t>– egyebek mellett kiegészítő nyilatkozat útján történő – kiegészítését. Az adatváltozást, amennyiben azok azonosító adatok, igazolni kell.</w:t>
      </w:r>
    </w:p>
    <w:p w:rsidR="00A9739C" w:rsidRPr="00D432B8" w:rsidRDefault="00A9739C" w:rsidP="00A9739C">
      <w:pPr>
        <w:autoSpaceDE w:val="0"/>
        <w:autoSpaceDN w:val="0"/>
        <w:adjustRightInd w:val="0"/>
        <w:spacing w:before="100" w:after="100" w:line="240" w:lineRule="auto"/>
        <w:jc w:val="both"/>
        <w:rPr>
          <w:rFonts w:ascii="Times New Roman" w:eastAsia="Times New Roman" w:hAnsi="Times New Roman" w:cs="Times New Roman"/>
          <w:lang w:eastAsia="hu-HU"/>
        </w:rPr>
      </w:pPr>
    </w:p>
    <w:p w:rsidR="00A9739C" w:rsidRPr="00D432B8" w:rsidRDefault="00A9739C" w:rsidP="00A9739C">
      <w:pPr>
        <w:widowControl w:val="0"/>
        <w:numPr>
          <w:ilvl w:val="0"/>
          <w:numId w:val="3"/>
        </w:numPr>
        <w:autoSpaceDE w:val="0"/>
        <w:autoSpaceDN w:val="0"/>
        <w:adjustRightInd w:val="0"/>
        <w:spacing w:before="100"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 xml:space="preserve">Törléshez való jog: </w:t>
      </w:r>
      <w:r w:rsidRPr="00D432B8">
        <w:rPr>
          <w:rFonts w:ascii="Tahoma" w:eastAsia="Times New Roman" w:hAnsi="Tahoma" w:cs="Tahoma"/>
          <w:lang w:eastAsia="hu-HU"/>
        </w:rPr>
        <w:t>﻿</w:t>
      </w:r>
    </w:p>
    <w:p w:rsidR="00A9739C" w:rsidRPr="00D432B8" w:rsidRDefault="00A9739C" w:rsidP="00A9739C">
      <w:pPr>
        <w:autoSpaceDE w:val="0"/>
        <w:autoSpaceDN w:val="0"/>
        <w:adjustRightInd w:val="0"/>
        <w:spacing w:after="0" w:line="240" w:lineRule="auto"/>
        <w:ind w:left="1000"/>
        <w:jc w:val="both"/>
        <w:rPr>
          <w:rFonts w:ascii="Times New Roman" w:eastAsia="Times New Roman" w:hAnsi="Times New Roman" w:cs="Times New Roman"/>
          <w:b/>
          <w:lang w:eastAsia="hu-HU"/>
        </w:rPr>
      </w:pP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lang w:eastAsia="hu-HU"/>
        </w:rPr>
        <w:t>Az érintett jogosult arra, hogy kérésére az adatkezelő indokolatlan késedelem nélkül törölje a rá vonatkozó személyes adatokat, az adatkezelő pedig köteles arra, hogy az érintettre vonatkozó személyes adatokat indokolatlan késedelem nélkül törölje, amennyiben a GDPR 17.cikk (1) bekezdésében felsorolt indokok valamelyike fennáll.</w:t>
      </w: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 személyes adatok törléséhez való jog a tájékoztatóban szereplő adatok tekintetében a GDPR 17. cikke (3) bekezdésének:</w:t>
      </w: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p>
    <w:p w:rsidR="00A9739C" w:rsidRPr="00D432B8" w:rsidRDefault="00A9739C" w:rsidP="00A9739C">
      <w:pPr>
        <w:widowControl w:val="0"/>
        <w:numPr>
          <w:ilvl w:val="0"/>
          <w:numId w:val="2"/>
        </w:numPr>
        <w:autoSpaceDE w:val="0"/>
        <w:autoSpaceDN w:val="0"/>
        <w:adjustRightInd w:val="0"/>
        <w:spacing w:before="100"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 pontja alapján nem alkalmazandó, amennyiben a személyes adat megőrzése szükséges a véleménynyilvánítás szabadságához és a tájékoztatáshoz való jog gyakorlása céljából, így pl. közérdekből nyilvános személyes adat az adatkezelési idő alatt nem törölhető,</w:t>
      </w:r>
    </w:p>
    <w:p w:rsidR="00A9739C" w:rsidRPr="00D432B8" w:rsidRDefault="00A9739C" w:rsidP="00A9739C">
      <w:pPr>
        <w:widowControl w:val="0"/>
        <w:numPr>
          <w:ilvl w:val="0"/>
          <w:numId w:val="2"/>
        </w:numPr>
        <w:autoSpaceDE w:val="0"/>
        <w:autoSpaceDN w:val="0"/>
        <w:adjustRightInd w:val="0"/>
        <w:spacing w:before="100"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b) pontja alapján a jogi kötelezettség teljesítéséhez vagy közhatalmi </w:t>
      </w:r>
      <w:r w:rsidRPr="00D432B8">
        <w:rPr>
          <w:rFonts w:ascii="Tahoma" w:eastAsia="Times New Roman" w:hAnsi="Tahoma" w:cs="Tahoma"/>
          <w:lang w:eastAsia="hu-HU"/>
        </w:rPr>
        <w:t>﻿</w:t>
      </w:r>
      <w:r w:rsidRPr="00D432B8">
        <w:rPr>
          <w:rFonts w:ascii="Times New Roman" w:eastAsia="Times New Roman" w:hAnsi="Times New Roman" w:cs="Times New Roman"/>
          <w:lang w:eastAsia="hu-HU"/>
        </w:rPr>
        <w:t>jogosítvány gyakorlásának keretében végzett feladat végrehajtásához szükséges adatkezelések tekintetében nem alkalmazandó,</w:t>
      </w:r>
    </w:p>
    <w:p w:rsidR="00A9739C" w:rsidRPr="00D432B8" w:rsidRDefault="00A9739C" w:rsidP="00A9739C">
      <w:pPr>
        <w:widowControl w:val="0"/>
        <w:numPr>
          <w:ilvl w:val="0"/>
          <w:numId w:val="2"/>
        </w:numPr>
        <w:autoSpaceDE w:val="0"/>
        <w:autoSpaceDN w:val="0"/>
        <w:adjustRightInd w:val="0"/>
        <w:spacing w:before="100"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e) pontja alapján nem gyakorolható, amennyiben az adatkezelés jogi igények előterjesztéséhez, érvényesítéséhez, illetve védelméhez szükséges, pl. a szerződéses partnerek igényérvényesítéshez szükséges személyes adatai a szerződésből fakadó igények érvényesíthetőségének elévüléséig.</w:t>
      </w: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Mely adatkezelések tekintetében gyakorolható?</w:t>
      </w: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Az érintett hozzájárulásán alapuló adatkezelés esetén az alábbi indokok relevánsak:</w:t>
      </w: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 személyes adatokra már nincs szükség abból a célból, amelyből azokat gyűjtötték vagy más módon kezelték, pl. a telefonon történt bejelentés nyilvánvalóan téves volt,</w:t>
      </w: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-az érintett visszavonta a hozzájárulását, és az adatkezelés más jogalap hiányában nem folytatható, </w:t>
      </w:r>
      <w:proofErr w:type="gramStart"/>
      <w:r w:rsidRPr="00D432B8">
        <w:rPr>
          <w:rFonts w:ascii="Times New Roman" w:eastAsia="Times New Roman" w:hAnsi="Times New Roman" w:cs="Times New Roman"/>
          <w:lang w:eastAsia="hu-HU"/>
        </w:rPr>
        <w:t>pl.</w:t>
      </w:r>
      <w:proofErr w:type="gramEnd"/>
      <w:r w:rsidRPr="00D432B8">
        <w:rPr>
          <w:rFonts w:ascii="Times New Roman" w:eastAsia="Times New Roman" w:hAnsi="Times New Roman" w:cs="Times New Roman"/>
          <w:lang w:eastAsia="hu-HU"/>
        </w:rPr>
        <w:t xml:space="preserve"> ha a bejelentést követően eseménykezelésre nem kerül sor. Más jogalapnak minősül az eseménykezelésen túl pl., amennyiben a jelzés szándékosan valótlan volt, és az adatkezelő ennek következtében feljelentést tesz,</w:t>
      </w: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a személyes adatok kezelése jogellenes,</w:t>
      </w: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w:t>
      </w:r>
      <w:r w:rsidRPr="00D432B8">
        <w:rPr>
          <w:rFonts w:ascii="Tahoma" w:eastAsia="Times New Roman" w:hAnsi="Tahoma" w:cs="Tahoma"/>
          <w:lang w:eastAsia="hu-HU"/>
        </w:rPr>
        <w:t>﻿</w:t>
      </w:r>
      <w:r w:rsidRPr="00D432B8">
        <w:rPr>
          <w:rFonts w:ascii="Times New Roman" w:eastAsia="Times New Roman" w:hAnsi="Times New Roman" w:cs="Times New Roman"/>
          <w:lang w:eastAsia="hu-HU"/>
        </w:rPr>
        <w:t>a személyes adatokat az adatkezelőre alkalmazandó uniós vagy tagállami jogban előírt jogi kötelezettség teljesítéséhez törölni kell.</w:t>
      </w: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p>
    <w:p w:rsidR="00A9739C" w:rsidRPr="00D432B8" w:rsidRDefault="00A9739C" w:rsidP="00A9739C">
      <w:pPr>
        <w:widowControl w:val="0"/>
        <w:numPr>
          <w:ilvl w:val="0"/>
          <w:numId w:val="3"/>
        </w:numPr>
        <w:autoSpaceDE w:val="0"/>
        <w:autoSpaceDN w:val="0"/>
        <w:adjustRightInd w:val="0"/>
        <w:spacing w:before="100"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Adatkezelés korlátozása:</w:t>
      </w:r>
    </w:p>
    <w:p w:rsidR="00A9739C" w:rsidRPr="00D432B8" w:rsidRDefault="00A9739C" w:rsidP="00A9739C">
      <w:pPr>
        <w:autoSpaceDE w:val="0"/>
        <w:autoSpaceDN w:val="0"/>
        <w:adjustRightInd w:val="0"/>
        <w:spacing w:after="0" w:line="240" w:lineRule="auto"/>
        <w:ind w:left="360"/>
        <w:jc w:val="both"/>
        <w:rPr>
          <w:rFonts w:ascii="Times New Roman" w:eastAsia="Times New Roman" w:hAnsi="Times New Roman" w:cs="Times New Roman"/>
          <w:b/>
          <w:lang w:eastAsia="hu-HU"/>
        </w:rPr>
      </w:pP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A9739C" w:rsidRPr="00D432B8" w:rsidRDefault="00A9739C" w:rsidP="00A9739C">
      <w:pPr>
        <w:autoSpaceDE w:val="0"/>
        <w:autoSpaceDN w:val="0"/>
        <w:adjustRightInd w:val="0"/>
        <w:spacing w:before="100" w:after="10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érintett az alábbi esetekben jogosult arra, hogy kérésére az adatkezelő korlátozza az adatkezelést:</w:t>
      </w:r>
    </w:p>
    <w:p w:rsidR="00A9739C" w:rsidRPr="00D432B8" w:rsidRDefault="00A9739C" w:rsidP="00A9739C">
      <w:pPr>
        <w:widowControl w:val="0"/>
        <w:numPr>
          <w:ilvl w:val="0"/>
          <w:numId w:val="1"/>
        </w:numPr>
        <w:tabs>
          <w:tab w:val="left" w:pos="720"/>
        </w:tabs>
        <w:autoSpaceDE w:val="0"/>
        <w:autoSpaceDN w:val="0"/>
        <w:adjustRightInd w:val="0"/>
        <w:spacing w:before="100" w:after="100" w:line="240" w:lineRule="auto"/>
        <w:ind w:left="720"/>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érintett vitatja a személyes adatok pontosságát, ez esetben a korlátozás arra az időtartamra vonatkozik, amely lehetővé teszi, hogy az adatkezelő ellenőrizze a személyes adatok pontosságát;</w:t>
      </w:r>
    </w:p>
    <w:p w:rsidR="00A9739C" w:rsidRPr="00D432B8" w:rsidRDefault="00A9739C" w:rsidP="00A9739C">
      <w:pPr>
        <w:widowControl w:val="0"/>
        <w:numPr>
          <w:ilvl w:val="0"/>
          <w:numId w:val="1"/>
        </w:numPr>
        <w:tabs>
          <w:tab w:val="left" w:pos="720"/>
        </w:tabs>
        <w:autoSpaceDE w:val="0"/>
        <w:autoSpaceDN w:val="0"/>
        <w:adjustRightInd w:val="0"/>
        <w:spacing w:before="100" w:after="100" w:line="240" w:lineRule="auto"/>
        <w:ind w:left="720"/>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adatkezelés jogellenes, és az érintett ellenzi az adatok törlését, és ehelyett kéri azok felhasználásának korlátozását;</w:t>
      </w:r>
    </w:p>
    <w:p w:rsidR="00A9739C" w:rsidRPr="00D432B8" w:rsidRDefault="00A9739C" w:rsidP="00A9739C">
      <w:pPr>
        <w:widowControl w:val="0"/>
        <w:numPr>
          <w:ilvl w:val="0"/>
          <w:numId w:val="1"/>
        </w:numPr>
        <w:tabs>
          <w:tab w:val="left" w:pos="720"/>
        </w:tabs>
        <w:autoSpaceDE w:val="0"/>
        <w:autoSpaceDN w:val="0"/>
        <w:adjustRightInd w:val="0"/>
        <w:spacing w:before="100" w:after="100" w:line="240" w:lineRule="auto"/>
        <w:ind w:left="720"/>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lastRenderedPageBreak/>
        <w:t>az adatkezelőnek már nincs szüksége a személyes adatokra adatkezelés céljából, de az érintett igényli azokat jogi igények előterjesztéséhez, érvényesítéséhez vagy védelméhez,</w:t>
      </w:r>
    </w:p>
    <w:p w:rsidR="00A9739C" w:rsidRPr="00D432B8" w:rsidRDefault="00A9739C" w:rsidP="00A9739C">
      <w:pPr>
        <w:widowControl w:val="0"/>
        <w:numPr>
          <w:ilvl w:val="0"/>
          <w:numId w:val="1"/>
        </w:numPr>
        <w:tabs>
          <w:tab w:val="left" w:pos="720"/>
        </w:tabs>
        <w:autoSpaceDE w:val="0"/>
        <w:autoSpaceDN w:val="0"/>
        <w:adjustRightInd w:val="0"/>
        <w:spacing w:before="100" w:after="100" w:line="240" w:lineRule="auto"/>
        <w:ind w:left="720"/>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A9739C" w:rsidRPr="00D432B8" w:rsidRDefault="00A9739C" w:rsidP="00A9739C">
      <w:pPr>
        <w:tabs>
          <w:tab w:val="left" w:pos="720"/>
        </w:tabs>
        <w:autoSpaceDE w:val="0"/>
        <w:autoSpaceDN w:val="0"/>
        <w:adjustRightInd w:val="0"/>
        <w:spacing w:before="100" w:after="100" w:line="240" w:lineRule="auto"/>
        <w:ind w:left="720"/>
        <w:jc w:val="both"/>
        <w:rPr>
          <w:rFonts w:ascii="Times New Roman" w:eastAsia="Times New Roman" w:hAnsi="Times New Roman" w:cs="Times New Roman"/>
          <w:lang w:eastAsia="hu-HU"/>
        </w:rPr>
      </w:pPr>
    </w:p>
    <w:p w:rsidR="00A9739C" w:rsidRPr="00D432B8" w:rsidRDefault="00A9739C" w:rsidP="00A9739C">
      <w:pPr>
        <w:autoSpaceDE w:val="0"/>
        <w:autoSpaceDN w:val="0"/>
        <w:adjustRightInd w:val="0"/>
        <w:spacing w:before="100" w:after="10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Mely adatkezelések esetén gyakorolható?</w:t>
      </w:r>
    </w:p>
    <w:p w:rsidR="00A9739C" w:rsidRPr="00D432B8" w:rsidRDefault="00A9739C" w:rsidP="00A9739C">
      <w:pPr>
        <w:autoSpaceDE w:val="0"/>
        <w:autoSpaceDN w:val="0"/>
        <w:adjustRightInd w:val="0"/>
        <w:spacing w:before="100" w:after="10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adatkezelés korlátozásához való jog gyakorlására irányuló kérelem valamennyi adatkezelési cél tekintetében benyújtható, de azt az adatkezelő kizárólag a fent megjelölt valamely feltétel fennállása esetén teljesíti.</w:t>
      </w:r>
    </w:p>
    <w:p w:rsidR="00A9739C" w:rsidRPr="00D432B8" w:rsidRDefault="00A9739C" w:rsidP="00A9739C">
      <w:pPr>
        <w:autoSpaceDE w:val="0"/>
        <w:autoSpaceDN w:val="0"/>
        <w:adjustRightInd w:val="0"/>
        <w:spacing w:before="100" w:after="100" w:line="240" w:lineRule="auto"/>
        <w:jc w:val="both"/>
        <w:rPr>
          <w:rFonts w:ascii="Times New Roman" w:eastAsia="Times New Roman" w:hAnsi="Times New Roman" w:cs="Times New Roman"/>
          <w:lang w:eastAsia="hu-HU"/>
        </w:rPr>
      </w:pPr>
    </w:p>
    <w:p w:rsidR="00A9739C" w:rsidRPr="00D432B8" w:rsidRDefault="00A9739C" w:rsidP="00A9739C">
      <w:pPr>
        <w:widowControl w:val="0"/>
        <w:numPr>
          <w:ilvl w:val="0"/>
          <w:numId w:val="3"/>
        </w:numPr>
        <w:autoSpaceDE w:val="0"/>
        <w:autoSpaceDN w:val="0"/>
        <w:adjustRightInd w:val="0"/>
        <w:spacing w:before="100"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 xml:space="preserve">Adathordozhatósághoz való jog: </w:t>
      </w: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b/>
          <w:lang w:eastAsia="hu-HU"/>
        </w:rPr>
      </w:pP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lang w:eastAsia="hu-HU"/>
        </w:rPr>
        <w:t>Az érintett jogosult az általa az adatkezelő rendelkezésére bocsátott adatait megkapni</w:t>
      </w:r>
    </w:p>
    <w:p w:rsidR="00A9739C" w:rsidRPr="00D432B8" w:rsidRDefault="00A9739C" w:rsidP="00A9739C">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tagolt, széles körben használt, géppel olvasható formátumban,</w:t>
      </w:r>
    </w:p>
    <w:p w:rsidR="00A9739C" w:rsidRPr="00D432B8" w:rsidRDefault="00A9739C" w:rsidP="00A9739C">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jogosult más adatkezelőhöz továbbítani,</w:t>
      </w:r>
    </w:p>
    <w:p w:rsidR="00A9739C" w:rsidRPr="00D432B8" w:rsidRDefault="00A9739C" w:rsidP="00A9739C">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kérheti az adatok közvetlen továbbítását a másik adatkezelőhöz – ha ez technikailag megvalósítható,</w:t>
      </w:r>
    </w:p>
    <w:p w:rsidR="00A9739C" w:rsidRPr="00D432B8" w:rsidRDefault="00A9739C" w:rsidP="00A9739C">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kivéve: közérdekű, vagy közhatalmú jog gyakorlása céljából végzett adatkezelés</w:t>
      </w:r>
    </w:p>
    <w:p w:rsidR="00A9739C" w:rsidRPr="00D432B8" w:rsidRDefault="00A9739C" w:rsidP="00A9739C">
      <w:pPr>
        <w:autoSpaceDE w:val="0"/>
        <w:autoSpaceDN w:val="0"/>
        <w:adjustRightInd w:val="0"/>
        <w:spacing w:before="100" w:after="10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Ez az érintetti jog akkor gyakorolható, ha automatizált módon történik az adatkezelés, és az adatkezelő az adatokat az érintett hozzájárulása vagy a szerződéses jogalap alapján kezeli.</w:t>
      </w:r>
    </w:p>
    <w:p w:rsidR="00A9739C" w:rsidRPr="00D432B8" w:rsidRDefault="00A9739C" w:rsidP="00A9739C">
      <w:pPr>
        <w:autoSpaceDE w:val="0"/>
        <w:autoSpaceDN w:val="0"/>
        <w:adjustRightInd w:val="0"/>
        <w:spacing w:before="100" w:after="100" w:line="240" w:lineRule="auto"/>
        <w:jc w:val="both"/>
        <w:rPr>
          <w:rFonts w:ascii="Times New Roman" w:eastAsia="Times New Roman" w:hAnsi="Times New Roman" w:cs="Times New Roman"/>
          <w:lang w:eastAsia="hu-HU"/>
        </w:rPr>
      </w:pPr>
    </w:p>
    <w:p w:rsidR="00A9739C" w:rsidRPr="00D432B8" w:rsidRDefault="00A9739C" w:rsidP="00A9739C">
      <w:pPr>
        <w:widowControl w:val="0"/>
        <w:numPr>
          <w:ilvl w:val="0"/>
          <w:numId w:val="3"/>
        </w:numPr>
        <w:autoSpaceDE w:val="0"/>
        <w:autoSpaceDN w:val="0"/>
        <w:adjustRightInd w:val="0"/>
        <w:spacing w:before="100"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Felügyeleti hatósághoz fordulás - és bírósághoz fordulás joga</w:t>
      </w: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p>
    <w:p w:rsidR="00A9739C" w:rsidRPr="00D432B8" w:rsidRDefault="00A9739C" w:rsidP="00A9739C">
      <w:pPr>
        <w:widowControl w:val="0"/>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Ha az érintett úgy érzi, hogy az adatkezelés során sérelem érte, annak tényét a helyzet rendezése érdekében az adatkezelő adatvédelmi tisztviselője felé jelezheti.</w:t>
      </w:r>
    </w:p>
    <w:p w:rsidR="00A9739C" w:rsidRPr="00D432B8" w:rsidRDefault="00A9739C" w:rsidP="00A9739C">
      <w:pPr>
        <w:widowControl w:val="0"/>
        <w:autoSpaceDE w:val="0"/>
        <w:autoSpaceDN w:val="0"/>
        <w:adjustRightInd w:val="0"/>
        <w:spacing w:after="0" w:line="240" w:lineRule="auto"/>
        <w:jc w:val="both"/>
        <w:rPr>
          <w:rFonts w:ascii="Times New Roman" w:eastAsia="Times New Roman" w:hAnsi="Times New Roman" w:cs="Times New Roman"/>
          <w:lang w:eastAsia="hu-HU"/>
        </w:rPr>
      </w:pPr>
    </w:p>
    <w:p w:rsidR="00A9739C" w:rsidRPr="00D432B8" w:rsidRDefault="00A9739C" w:rsidP="00A9739C">
      <w:pPr>
        <w:widowControl w:val="0"/>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Amennyiben a megkeresés nem vezetett eredményre, az érintett az információs önrendelkezési jogról és az információszabadságról szóló 2011. évi CXII. törvény (a továbbiakban: </w:t>
      </w:r>
      <w:proofErr w:type="spellStart"/>
      <w:r w:rsidRPr="00D432B8">
        <w:rPr>
          <w:rFonts w:ascii="Times New Roman" w:eastAsia="Times New Roman" w:hAnsi="Times New Roman" w:cs="Times New Roman"/>
          <w:lang w:eastAsia="hu-HU"/>
        </w:rPr>
        <w:t>Infotv</w:t>
      </w:r>
      <w:proofErr w:type="spellEnd"/>
      <w:r w:rsidRPr="00D432B8">
        <w:rPr>
          <w:rFonts w:ascii="Times New Roman" w:eastAsia="Times New Roman" w:hAnsi="Times New Roman" w:cs="Times New Roman"/>
          <w:lang w:eastAsia="hu-HU"/>
        </w:rPr>
        <w:t xml:space="preserve">.) 52. § alapján a Nemzeti Adatvédelmi és Információszabadság Hatóságnál bejelentést tehet, továbbá az </w:t>
      </w:r>
      <w:proofErr w:type="spellStart"/>
      <w:r w:rsidRPr="00D432B8">
        <w:rPr>
          <w:rFonts w:ascii="Times New Roman" w:eastAsia="Times New Roman" w:hAnsi="Times New Roman" w:cs="Times New Roman"/>
          <w:lang w:eastAsia="hu-HU"/>
        </w:rPr>
        <w:t>Infotv</w:t>
      </w:r>
      <w:proofErr w:type="spellEnd"/>
      <w:r w:rsidRPr="00D432B8">
        <w:rPr>
          <w:rFonts w:ascii="Times New Roman" w:eastAsia="Times New Roman" w:hAnsi="Times New Roman" w:cs="Times New Roman"/>
          <w:lang w:eastAsia="hu-HU"/>
        </w:rPr>
        <w:t>. 22. § szerint, valamint a polgári törvénykönyvről szóló 2013. évi V. törvény Második Könyvének III. része alapján bírósághoz fordulhat.</w:t>
      </w:r>
    </w:p>
    <w:p w:rsidR="00A9739C" w:rsidRPr="00D432B8" w:rsidRDefault="00A9739C" w:rsidP="00A9739C">
      <w:pPr>
        <w:widowControl w:val="0"/>
        <w:autoSpaceDE w:val="0"/>
        <w:autoSpaceDN w:val="0"/>
        <w:adjustRightInd w:val="0"/>
        <w:spacing w:after="0" w:line="36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 Nemzeti Adatvédelmi és Információszabadság Hatóság elérhetősége:</w:t>
      </w:r>
    </w:p>
    <w:p w:rsidR="00A9739C" w:rsidRPr="00D432B8" w:rsidRDefault="00A9739C" w:rsidP="00A9739C">
      <w:pPr>
        <w:widowControl w:val="0"/>
        <w:autoSpaceDE w:val="0"/>
        <w:autoSpaceDN w:val="0"/>
        <w:adjustRightInd w:val="0"/>
        <w:spacing w:after="0" w:line="36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Postacím: 1530 Budapest, Pf.: 5.</w:t>
      </w:r>
    </w:p>
    <w:p w:rsidR="00A9739C" w:rsidRPr="00D432B8" w:rsidRDefault="00A9739C" w:rsidP="00A9739C">
      <w:pPr>
        <w:widowControl w:val="0"/>
        <w:autoSpaceDE w:val="0"/>
        <w:autoSpaceDN w:val="0"/>
        <w:adjustRightInd w:val="0"/>
        <w:spacing w:after="0" w:line="36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Telefon: +36 (1) 391-1400</w:t>
      </w:r>
    </w:p>
    <w:p w:rsidR="00A9739C" w:rsidRPr="00D432B8" w:rsidRDefault="00A9739C" w:rsidP="00A9739C">
      <w:pPr>
        <w:widowControl w:val="0"/>
        <w:autoSpaceDE w:val="0"/>
        <w:autoSpaceDN w:val="0"/>
        <w:adjustRightInd w:val="0"/>
        <w:spacing w:after="0" w:line="36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Elektronikus postacím: ugyfelszolgalat@naih.hu</w:t>
      </w:r>
    </w:p>
    <w:p w:rsidR="00A9739C" w:rsidRPr="00D432B8" w:rsidRDefault="00A9739C" w:rsidP="00A9739C">
      <w:pPr>
        <w:widowControl w:val="0"/>
        <w:autoSpaceDE w:val="0"/>
        <w:autoSpaceDN w:val="0"/>
        <w:adjustRightInd w:val="0"/>
        <w:spacing w:after="0" w:line="36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Honlap: </w:t>
      </w:r>
      <w:hyperlink r:id="rId5" w:history="1">
        <w:r w:rsidRPr="00D432B8">
          <w:rPr>
            <w:rFonts w:ascii="Times New Roman" w:eastAsia="Times New Roman" w:hAnsi="Times New Roman" w:cs="Times New Roman"/>
            <w:u w:val="single"/>
            <w:lang w:eastAsia="hu-HU"/>
          </w:rPr>
          <w:t>www.naih.hu</w:t>
        </w:r>
      </w:hyperlink>
    </w:p>
    <w:p w:rsidR="00A9739C" w:rsidRPr="00D432B8" w:rsidRDefault="00A9739C" w:rsidP="00A9739C">
      <w:pPr>
        <w:widowControl w:val="0"/>
        <w:autoSpaceDE w:val="0"/>
        <w:autoSpaceDN w:val="0"/>
        <w:adjustRightInd w:val="0"/>
        <w:spacing w:after="0" w:line="360" w:lineRule="auto"/>
        <w:jc w:val="both"/>
        <w:rPr>
          <w:rFonts w:ascii="Times New Roman" w:eastAsia="Times New Roman" w:hAnsi="Times New Roman" w:cs="Times New Roman"/>
          <w:lang w:eastAsia="hu-HU"/>
        </w:rPr>
      </w:pP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Mennyi idő az 1-5. pontban foglalt kérelmek vizsgálata és megválaszolása?</w:t>
      </w: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Az adatkezelő indokolatlan késedelem nélkül, de legfeljebb a kérelem beérkezésétől számított egy hónapon belül tájékoztatja az érintettet a kérelem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 </w:t>
      </w: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Amennyiben a jogok gyakorlása során kétség merül fel az adatkezelőben, hogy a kérelem valóban az érintettől származik, saját jogszerű adatkezelése és az érintett védelme érdekében további információkat kérhet.</w:t>
      </w: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adatkezelő az érintettet, akinek a kérésére korlátozták az adatkezelést, az adatkezelés korlátozásának feloldásáról előzetesen tájékoztatja.</w:t>
      </w: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adatkezelő az adatok helyesbítése, törlése, az adatkezelés korlátozása esetén mindenkit tájékoztat, akihez az érintett adatait továbbította.</w:t>
      </w: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Amennyiben az nem történik meg, lehetetlennek bizonyul, vagy aránytalanul nagy erőfeszítést igényel, az adatkezelő ennek tényéről és okáról az érintettet a kérelemre adott válaszában tájékoztatja.</w:t>
      </w: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p>
    <w:p w:rsidR="00A9739C" w:rsidRPr="00D432B8" w:rsidRDefault="00A9739C" w:rsidP="00A9739C">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Ha az adatkezelő az érintett bármely kérelmének nem tesz eleget, indokolnia kell azt.</w:t>
      </w:r>
    </w:p>
    <w:p w:rsidR="00A9739C" w:rsidRPr="00D432B8" w:rsidRDefault="00A9739C" w:rsidP="00A9739C">
      <w:pPr>
        <w:spacing w:after="0" w:line="300" w:lineRule="exact"/>
        <w:rPr>
          <w:rFonts w:ascii="Times New Roman" w:hAnsi="Times New Roman" w:cs="Times New Roman"/>
          <w:sz w:val="24"/>
          <w:szCs w:val="24"/>
        </w:rPr>
      </w:pPr>
    </w:p>
    <w:p w:rsidR="00A9739C" w:rsidRPr="00D432B8" w:rsidRDefault="00A9739C" w:rsidP="00A9739C">
      <w:pPr>
        <w:spacing w:after="0" w:line="300" w:lineRule="exact"/>
        <w:rPr>
          <w:rFonts w:ascii="Times New Roman" w:hAnsi="Times New Roman" w:cs="Times New Roman"/>
          <w:sz w:val="24"/>
          <w:szCs w:val="24"/>
        </w:rPr>
      </w:pPr>
    </w:p>
    <w:p w:rsidR="00A9739C" w:rsidRPr="00D432B8" w:rsidRDefault="00A9739C" w:rsidP="00A9739C">
      <w:pPr>
        <w:spacing w:after="0" w:line="300" w:lineRule="exact"/>
        <w:rPr>
          <w:rFonts w:ascii="Times New Roman" w:hAnsi="Times New Roman" w:cs="Times New Roman"/>
          <w:sz w:val="24"/>
          <w:szCs w:val="24"/>
        </w:rPr>
      </w:pPr>
    </w:p>
    <w:p w:rsidR="00A9739C" w:rsidRDefault="00A9739C"/>
    <w:sectPr w:rsidR="00A973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21002A87" w:usb1="00000000" w:usb2="00000000"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3ED"/>
    <w:multiLevelType w:val="singleLevel"/>
    <w:tmpl w:val="00000A1A"/>
    <w:lvl w:ilvl="0">
      <w:start w:val="1"/>
      <w:numFmt w:val="bullet"/>
      <w:lvlText w:val="•"/>
      <w:lvlJc w:val="left"/>
      <w:pPr>
        <w:ind w:left="360" w:hanging="360"/>
      </w:pPr>
    </w:lvl>
  </w:abstractNum>
  <w:abstractNum w:abstractNumId="1" w15:restartNumberingAfterBreak="0">
    <w:nsid w:val="000003F2"/>
    <w:multiLevelType w:val="singleLevel"/>
    <w:tmpl w:val="00000A1F"/>
    <w:lvl w:ilvl="0">
      <w:start w:val="1"/>
      <w:numFmt w:val="bullet"/>
      <w:lvlText w:val="•"/>
      <w:lvlJc w:val="left"/>
      <w:pPr>
        <w:ind w:left="720" w:hanging="360"/>
      </w:pPr>
    </w:lvl>
  </w:abstractNum>
  <w:abstractNum w:abstractNumId="2" w15:restartNumberingAfterBreak="0">
    <w:nsid w:val="2CF57DAC"/>
    <w:multiLevelType w:val="hybridMultilevel"/>
    <w:tmpl w:val="03A04FE8"/>
    <w:lvl w:ilvl="0" w:tplc="AB36DBC0">
      <w:start w:val="105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67DC3385"/>
    <w:multiLevelType w:val="multilevel"/>
    <w:tmpl w:val="040E001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39C"/>
    <w:rsid w:val="00A9739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68812"/>
  <w15:chartTrackingRefBased/>
  <w15:docId w15:val="{7C442B80-3859-4EBC-8227-C130B0AD6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A9739C"/>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A973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ih.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1685</Words>
  <Characters>11630</Characters>
  <Application>Microsoft Office Word</Application>
  <DocSecurity>0</DocSecurity>
  <Lines>96</Lines>
  <Paragraphs>26</Paragraphs>
  <ScaleCrop>false</ScaleCrop>
  <Company/>
  <LinksUpToDate>false</LinksUpToDate>
  <CharactersWithSpaces>13289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János Dankó</dc:creator>
  <cp:keywords/>
  <dc:description/>
  <cp:lastModifiedBy>János Dankó</cp:lastModifiedBy>
  <cp:revision>1</cp:revision>
  <dcterms:created xsi:type="dcterms:W3CDTF">2018-08-22T11:56:00Z</dcterms:created>
  <dcterms:modified xsi:type="dcterms:W3CDTF">2018-08-22T12:05:00Z</dcterms:modified>
</cp:coreProperties>
</file>