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237E" w:rsidRPr="00AB237E" w:rsidRDefault="00BD368A" w:rsidP="00AB237E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bottom</wp:align>
            </wp:positionV>
            <wp:extent cx="2009775" cy="1899007"/>
            <wp:effectExtent l="0" t="0" r="0" b="6350"/>
            <wp:wrapSquare wrapText="bothSides"/>
            <wp:docPr id="1" name="Kép 1" descr="A képen rajz, aláírá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h_logo_vektoros_görbézet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89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37E" w:rsidRPr="00AB237E">
        <w:t>Változások a borsod megyei hulladékgazdálkodási közszolgáltatásban</w:t>
      </w:r>
    </w:p>
    <w:p w:rsidR="00AB237E" w:rsidRPr="00AB237E" w:rsidRDefault="00AB237E" w:rsidP="00AB237E">
      <w:pPr>
        <w:jc w:val="both"/>
      </w:pPr>
      <w:r w:rsidRPr="00AB237E">
        <w:t>Határozatlan ideig felfüggesztésre kerül a lomtalanítás és a Borsod-Abaúj-Zemplén megyében található hulladékudvarok zárva tartanak</w:t>
      </w:r>
      <w:r w:rsidR="00727D21">
        <w:t>.</w:t>
      </w:r>
    </w:p>
    <w:p w:rsidR="00AB237E" w:rsidRPr="00AB237E" w:rsidRDefault="00AB237E" w:rsidP="00AB237E">
      <w:pPr>
        <w:jc w:val="both"/>
      </w:pPr>
      <w:r w:rsidRPr="00AB237E">
        <w:t>A BMH Nonprofit Kft. a szolgáltatási területén az ügyfeleik, munkavállalóik, illetve hozzátartozóik egészségének és biztonságának megóvása érdekében az új típusú koronavírus további terjedése, valamint a kapcsolódó kormány döntések miatt további intézkedések és korlátozások váltak szükségessé.</w:t>
      </w:r>
    </w:p>
    <w:p w:rsidR="00AB237E" w:rsidRDefault="00AB237E" w:rsidP="00AB237E">
      <w:pPr>
        <w:jc w:val="both"/>
      </w:pPr>
      <w:r w:rsidRPr="00AB237E">
        <w:t xml:space="preserve">A 347 települést érintően a zavartalan hulladékszállítás biztosítása érdekében az Abaúj-Zemplén Szilárdhulladék Gazdálkodási Önkormányzati Társulás és a Hernád Völgye és Térsége Szilárdhulladék-kezelési Önkormányzati Társulás tagönkormányzatainak területén 2020. március 23-tól, a Miskolci Regionális Hulladékgazdálkodási Önkormányzati Társulás tagönkormányzatainak területén 2020. március 30-tól felfüggesztik a lomtalanítást. </w:t>
      </w:r>
    </w:p>
    <w:p w:rsidR="001C0872" w:rsidRPr="00AB237E" w:rsidRDefault="00AB237E" w:rsidP="00AB237E">
      <w:pPr>
        <w:jc w:val="both"/>
      </w:pPr>
      <w:r w:rsidRPr="00AB237E">
        <w:t>A visszaigazolt lomtalanításokat későbbi időpontra halaszt</w:t>
      </w:r>
      <w:bookmarkStart w:id="0" w:name="_GoBack"/>
      <w:bookmarkEnd w:id="0"/>
      <w:r w:rsidRPr="00AB237E">
        <w:t>ják, erről az érintett ingatlanhasználókat kiértesítik.</w:t>
      </w:r>
    </w:p>
    <w:p w:rsidR="00AB237E" w:rsidRPr="00AB237E" w:rsidRDefault="00AB237E" w:rsidP="00AB237E">
      <w:pPr>
        <w:jc w:val="both"/>
      </w:pPr>
      <w:r w:rsidRPr="00AB237E">
        <w:t>A szolgáltatási területen található hulladékudvarok 2020. március 20-tól zárva tartanak, a lakossági hulladék átvétele átmenetileg szünetel.</w:t>
      </w:r>
    </w:p>
    <w:p w:rsidR="00AB237E" w:rsidRPr="00AB237E" w:rsidRDefault="00AB237E" w:rsidP="00AB237E">
      <w:pPr>
        <w:jc w:val="both"/>
      </w:pPr>
      <w:r w:rsidRPr="00AB237E">
        <w:t xml:space="preserve">Hulladékgyűjtő </w:t>
      </w:r>
      <w:proofErr w:type="spellStart"/>
      <w:r w:rsidRPr="00AB237E">
        <w:t>edényzetek</w:t>
      </w:r>
      <w:proofErr w:type="spellEnd"/>
      <w:r w:rsidRPr="00AB237E">
        <w:t xml:space="preserve"> leadására, átvételére és cseréjére az ügyfélszolgálatokon és a telephelyeken visszavonásig nincs lehetőség.</w:t>
      </w:r>
    </w:p>
    <w:p w:rsidR="00AB237E" w:rsidRPr="00AB237E" w:rsidRDefault="00AB237E" w:rsidP="00AB237E">
      <w:pPr>
        <w:jc w:val="both"/>
      </w:pPr>
      <w:r w:rsidRPr="00AB237E">
        <w:t xml:space="preserve">A személyes ügyfélszolgálati irodák zárva tartanak, ügyintézésre telefonon, illetve elektronikusan (e-mailben) van lehetőség. Arra kérik az ügyfeleket, hogy a személyes és a postai kapcsolattartást kerüljék. A zárva tartásból adódóan a szelektív-, üveg- és zöldhulladék gyűjtő zsákok kiadása is szünetel az ügyfélszolgálatokon. A gyűjtőzsákok pótlása a gyűjtőjáratok személyzete által történik. </w:t>
      </w:r>
    </w:p>
    <w:p w:rsidR="00AB237E" w:rsidRPr="00AB237E" w:rsidRDefault="00AB237E" w:rsidP="00AB237E">
      <w:pPr>
        <w:jc w:val="both"/>
      </w:pPr>
      <w:r w:rsidRPr="00AB237E">
        <w:t>Elérhetőségek:</w:t>
      </w:r>
    </w:p>
    <w:p w:rsidR="00AB237E" w:rsidRPr="00AB237E" w:rsidRDefault="00AB237E" w:rsidP="00AB237E">
      <w:pPr>
        <w:jc w:val="both"/>
      </w:pPr>
      <w:r w:rsidRPr="00AB237E">
        <w:t>Weboldal: www.bmhnonprofit.hu</w:t>
      </w:r>
    </w:p>
    <w:p w:rsidR="00AB237E" w:rsidRPr="00AB237E" w:rsidRDefault="00AB237E" w:rsidP="00AB237E">
      <w:pPr>
        <w:jc w:val="both"/>
      </w:pPr>
      <w:r w:rsidRPr="00AB237E">
        <w:t>Telefon: 06 21 3500 111</w:t>
      </w:r>
    </w:p>
    <w:p w:rsidR="00AB237E" w:rsidRPr="00AB237E" w:rsidRDefault="00AB237E" w:rsidP="00AB237E">
      <w:pPr>
        <w:jc w:val="both"/>
      </w:pPr>
      <w:r w:rsidRPr="00AB237E">
        <w:t>E-mail: ugyfelszolgalat@bmhnonprofit.hu</w:t>
      </w:r>
    </w:p>
    <w:p w:rsidR="00AB237E" w:rsidRPr="00AB237E" w:rsidRDefault="00AB237E" w:rsidP="00AB237E">
      <w:pPr>
        <w:jc w:val="both"/>
      </w:pPr>
      <w:r w:rsidRPr="00AB237E">
        <w:t xml:space="preserve">Az esetlegesen okozott kellemetlenségért a közszolgáltató szíves elnézésüket kéri. A cég folyamatosan követi a koronavírus következtében kialakult helyzetet és a kapcsolódó kormány döntéseket melyeknek megfelelően hozza meg a további szükséges döntéseket a közszolgáltatás ellátására vonatkozóan. </w:t>
      </w:r>
    </w:p>
    <w:p w:rsidR="00C46A32" w:rsidRPr="00AB237E" w:rsidRDefault="00BD368A" w:rsidP="00AB237E">
      <w:pPr>
        <w:jc w:val="both"/>
      </w:pPr>
    </w:p>
    <w:sectPr w:rsidR="00C46A32" w:rsidRPr="00AB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7E"/>
    <w:rsid w:val="001C0872"/>
    <w:rsid w:val="003A4319"/>
    <w:rsid w:val="007219D7"/>
    <w:rsid w:val="00727D21"/>
    <w:rsid w:val="009A6A21"/>
    <w:rsid w:val="00AB237E"/>
    <w:rsid w:val="00BD368A"/>
    <w:rsid w:val="00D14E3C"/>
    <w:rsid w:val="00D84910"/>
    <w:rsid w:val="00E7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8B935-E3FA-4C07-AA91-C893621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23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Dorina</dc:creator>
  <cp:keywords/>
  <dc:description/>
  <cp:lastModifiedBy>Lázár Dorina</cp:lastModifiedBy>
  <cp:revision>6</cp:revision>
  <dcterms:created xsi:type="dcterms:W3CDTF">2020-03-20T07:58:00Z</dcterms:created>
  <dcterms:modified xsi:type="dcterms:W3CDTF">2020-03-23T13:46:00Z</dcterms:modified>
</cp:coreProperties>
</file>