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7799" w:rsidRDefault="00817799" w:rsidP="00817799">
      <w:pPr>
        <w:pStyle w:val="Pa1"/>
        <w:rPr>
          <w:rFonts w:cs="Myriad Pro"/>
          <w:color w:val="000000"/>
          <w:sz w:val="20"/>
          <w:szCs w:val="20"/>
        </w:rPr>
      </w:pPr>
      <w:r>
        <w:rPr>
          <w:rFonts w:cs="Myriad Pro"/>
          <w:b/>
          <w:bCs/>
          <w:color w:val="000000"/>
          <w:sz w:val="20"/>
          <w:szCs w:val="20"/>
        </w:rPr>
        <w:t xml:space="preserve">Közlemény az államhatár személyforgalomban történő átlépése során irányadó szabályok alóli felmentés tárgyában a rendészeti országos rendőrfőkapitány-helyettes által meghozható méltányossági döntés iránt benyújtható elektronikus kérelem formai és tartalmi szabályairól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b/>
          <w:bCs/>
          <w:color w:val="000000"/>
          <w:sz w:val="18"/>
          <w:szCs w:val="18"/>
        </w:rPr>
      </w:pP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b/>
          <w:bCs/>
          <w:color w:val="000000"/>
          <w:sz w:val="18"/>
          <w:szCs w:val="18"/>
        </w:rPr>
        <w:t xml:space="preserve">Iktatószám: </w:t>
      </w:r>
      <w:r>
        <w:rPr>
          <w:rFonts w:cs="Myriad Pro"/>
          <w:color w:val="000000"/>
          <w:sz w:val="18"/>
          <w:szCs w:val="18"/>
        </w:rPr>
        <w:t xml:space="preserve">29000/12535-1/2020.ált.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b/>
          <w:bCs/>
          <w:color w:val="000000"/>
          <w:sz w:val="18"/>
          <w:szCs w:val="18"/>
        </w:rPr>
        <w:t xml:space="preserve">Tárgy: </w:t>
      </w:r>
      <w:r>
        <w:rPr>
          <w:rFonts w:cs="Myriad Pro"/>
          <w:color w:val="000000"/>
          <w:sz w:val="18"/>
          <w:szCs w:val="18"/>
        </w:rPr>
        <w:t xml:space="preserve">Közhírré tétel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b/>
          <w:bCs/>
          <w:color w:val="000000"/>
          <w:sz w:val="18"/>
          <w:szCs w:val="18"/>
        </w:rPr>
        <w:t xml:space="preserve">Közzététel napja: 2020. május 11.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b/>
          <w:bCs/>
          <w:color w:val="000000"/>
          <w:sz w:val="18"/>
          <w:szCs w:val="18"/>
        </w:rPr>
        <w:t xml:space="preserve">Levétel: Visszavonásig, de legkésőbb a veszélyhelyzet kihirdetéséről szóló 40/2020. (III. 11.) Korm. rendelet szerinti veszélyhelyzet megszűnését követő napon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b/>
          <w:bCs/>
          <w:color w:val="000000"/>
          <w:sz w:val="18"/>
          <w:szCs w:val="18"/>
        </w:rPr>
        <w:t xml:space="preserve">KÖZHÍRRÉ TÉTEL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Az általános közigazgatási rendtartásról szóló 2016. évi CL. törvény (a továbbiakban: </w:t>
      </w:r>
      <w:proofErr w:type="spellStart"/>
      <w:r>
        <w:rPr>
          <w:rFonts w:cs="Myriad Pro"/>
          <w:color w:val="000000"/>
          <w:sz w:val="18"/>
          <w:szCs w:val="18"/>
        </w:rPr>
        <w:t>Ákr</w:t>
      </w:r>
      <w:proofErr w:type="spellEnd"/>
      <w:r>
        <w:rPr>
          <w:rFonts w:cs="Myriad Pro"/>
          <w:color w:val="000000"/>
          <w:sz w:val="18"/>
          <w:szCs w:val="18"/>
        </w:rPr>
        <w:t xml:space="preserve">.) 89. § (1) bekezdése alapján, az alábbi közleményt közhírré teszem: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b/>
          <w:bCs/>
          <w:color w:val="000000"/>
          <w:sz w:val="18"/>
          <w:szCs w:val="18"/>
        </w:rPr>
        <w:t xml:space="preserve">Eljáró hatóság: </w:t>
      </w:r>
      <w:r>
        <w:rPr>
          <w:rFonts w:cs="Myriad Pro"/>
          <w:color w:val="000000"/>
          <w:sz w:val="18"/>
          <w:szCs w:val="18"/>
        </w:rPr>
        <w:t xml:space="preserve">Országos Rendőr-főkapitányság (a továbbiakban: ORFK)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b/>
          <w:bCs/>
          <w:color w:val="000000"/>
          <w:sz w:val="18"/>
          <w:szCs w:val="18"/>
        </w:rPr>
        <w:t xml:space="preserve">Eljáró szervezeti egység: </w:t>
      </w:r>
      <w:r>
        <w:rPr>
          <w:rFonts w:cs="Myriad Pro"/>
          <w:color w:val="000000"/>
          <w:sz w:val="18"/>
          <w:szCs w:val="18"/>
        </w:rPr>
        <w:t xml:space="preserve">országos rendőrfőkapitány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b/>
          <w:bCs/>
          <w:color w:val="000000"/>
          <w:sz w:val="18"/>
          <w:szCs w:val="18"/>
        </w:rPr>
        <w:t xml:space="preserve">Az ügy tárgya: </w:t>
      </w:r>
      <w:r>
        <w:rPr>
          <w:rFonts w:cs="Myriad Pro"/>
          <w:color w:val="000000"/>
          <w:sz w:val="18"/>
          <w:szCs w:val="18"/>
        </w:rPr>
        <w:t xml:space="preserve">az államhatár személyforgalomban történő átlépése során irányadó szabályok alóli felmentés tárgyában a rendészeti országos rendőrfőkapitány-helyettes által meghozható méltányossági döntés iránt benyújtható elektronikus kérelem formai és tartalmi szabályai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b/>
          <w:bCs/>
          <w:color w:val="000000"/>
          <w:sz w:val="18"/>
          <w:szCs w:val="18"/>
        </w:rPr>
        <w:t xml:space="preserve">Ügyfelek: </w:t>
      </w:r>
      <w:r>
        <w:rPr>
          <w:rFonts w:cs="Myriad Pro"/>
          <w:color w:val="000000"/>
          <w:sz w:val="18"/>
          <w:szCs w:val="18"/>
        </w:rPr>
        <w:t xml:space="preserve">az államhatár személyforgalomban történő átlépése során irányadó szabályok alóli felmentés érdekében a rendészeti országos rendőrfőkapitány-helyettes által meghozható méltányossági döntés iránt kérelmet benyújtó magyar és nem magyar állampolgárok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>Tájékoztatom az érintetteket, hogy az országos rendőrfőkapitány a tárgyi ügyben 29000/12535-1/2020.ált. iktatószámon az alábbi tartalmú határozatot hozta:</w:t>
      </w:r>
    </w:p>
    <w:p w:rsidR="00817799" w:rsidRPr="00817799" w:rsidRDefault="00817799" w:rsidP="00817799"/>
    <w:p w:rsidR="00817799" w:rsidRDefault="00817799" w:rsidP="00817799">
      <w:pPr>
        <w:pStyle w:val="Pa8"/>
        <w:ind w:left="960"/>
        <w:jc w:val="center"/>
        <w:rPr>
          <w:rFonts w:cs="Myriad Pro"/>
          <w:color w:val="000000"/>
          <w:sz w:val="18"/>
          <w:szCs w:val="18"/>
        </w:rPr>
      </w:pPr>
      <w:r>
        <w:rPr>
          <w:rFonts w:cs="Myriad Pro"/>
          <w:b/>
          <w:bCs/>
          <w:color w:val="000000"/>
          <w:sz w:val="18"/>
          <w:szCs w:val="18"/>
        </w:rPr>
        <w:t xml:space="preserve">„HATÁROZAT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A különös méltányossági jog gyakorlásának rendjéről szóló 194/2020. (V. 11.) Korm. rendelet 1. § (2) bekezdése szerinti hatáskörömben, az egészség és élet megóvása, valamint a nemzetgazdaság helyreállítása érdekében elrendelt veszélyhelyzettel kapcsolatos rendkívüli intézkedésekről szóló 81/2020. (IV. 1.) Korm. rendelet (a továbbiakban: R.) 4. § (1) bekezdése szerinti, a rendészeti országos rendőrfőkapitány-helyettes által meghozható méltányossági döntés iránti kérelem formai és tartalmi követelményeinek meghatározása céljából az alábbi </w:t>
      </w:r>
    </w:p>
    <w:p w:rsidR="00817799" w:rsidRDefault="00817799" w:rsidP="00817799">
      <w:pPr>
        <w:pStyle w:val="Pa8"/>
        <w:ind w:left="960"/>
        <w:jc w:val="center"/>
        <w:rPr>
          <w:rFonts w:cs="Myriad Pro"/>
          <w:color w:val="000000"/>
          <w:sz w:val="18"/>
          <w:szCs w:val="18"/>
        </w:rPr>
      </w:pPr>
      <w:r>
        <w:rPr>
          <w:rFonts w:cs="Myriad Pro"/>
          <w:b/>
          <w:bCs/>
          <w:color w:val="000000"/>
          <w:sz w:val="18"/>
          <w:szCs w:val="18"/>
        </w:rPr>
        <w:t xml:space="preserve">határozatot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>hozom.</w:t>
      </w:r>
    </w:p>
    <w:p w:rsidR="00817799" w:rsidRDefault="00817799" w:rsidP="00817799">
      <w:pPr>
        <w:pStyle w:val="Pa5"/>
        <w:pageBreakBefore/>
        <w:spacing w:after="100"/>
        <w:rPr>
          <w:rFonts w:cs="Myriad Pro"/>
          <w:color w:val="000000"/>
          <w:sz w:val="16"/>
          <w:szCs w:val="16"/>
        </w:rPr>
      </w:pP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1. A rendészeti országos rendőrfőkapitány-helyettes különös méltányossági döntésére irányuló kérelem (a továbbiakban: kérelem) magyar nyelven nyújtható be.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2. A kérelem benyújtható törvényes képviselő vagy teljes bizonyító </w:t>
      </w:r>
      <w:proofErr w:type="spellStart"/>
      <w:r>
        <w:rPr>
          <w:rFonts w:cs="Myriad Pro"/>
          <w:color w:val="000000"/>
          <w:sz w:val="18"/>
          <w:szCs w:val="18"/>
        </w:rPr>
        <w:t>erejű</w:t>
      </w:r>
      <w:proofErr w:type="spellEnd"/>
      <w:r>
        <w:rPr>
          <w:rFonts w:cs="Myriad Pro"/>
          <w:color w:val="000000"/>
          <w:sz w:val="18"/>
          <w:szCs w:val="18"/>
        </w:rPr>
        <w:t xml:space="preserve"> magánokiratba foglalt meghatalmazásban megjelölt meghatalmazott útján is. Amennyiben a beutazásra ugyanabban az időpontban kerül sor és a beutazás indoka azonos, úgy az érintett személyek meghatalmazásának csatolása esetén egy meghatalmazott több személy nevében egy kérelmet terjeszthet elő.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3. Azonos okból és időpontban történő határátlépés esetében a kérelmezővel egy háztartásban élő közeli hozzátartozók tekintetében – a 2. pont megfelelő alkalmazásával – elegendő egy kérelmet benyújtani.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4. A kérelemben valószínűsíteni kell a különös méltánylást érdemlő körülményeket, meg kell nevezni az érintett személyazonosításra alkalmas, az államhatár átlépéséhez felhasználni kívánt okmányt és meg kell adni az okmány azonosító számát, valamint a kérelemhez csatolni kell: </w:t>
      </w:r>
    </w:p>
    <w:p w:rsidR="00817799" w:rsidRDefault="00817799" w:rsidP="00817799">
      <w:pPr>
        <w:pStyle w:val="Pa10"/>
        <w:ind w:left="2140" w:hanging="68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a) amennyiben az a kérelem indokára figyelemmel lehetséges, a kérelem különös méltánylást érdemlő elbírálásának indokát igazoló irat másolatát; </w:t>
      </w:r>
    </w:p>
    <w:p w:rsidR="00817799" w:rsidRDefault="00817799" w:rsidP="00817799">
      <w:pPr>
        <w:pStyle w:val="Pa10"/>
        <w:ind w:left="2140" w:hanging="68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b) meghatalmazott útján történő eljárás esetén a meghatalmazást. </w:t>
      </w:r>
    </w:p>
    <w:p w:rsidR="00817799" w:rsidRDefault="00817799" w:rsidP="00817799">
      <w:pPr>
        <w:pStyle w:val="Pa9"/>
        <w:ind w:left="1460" w:hanging="50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5. Különös méltánylást érdemlő körülményként értékelhető, ha a kérelmező igazolja, hogy a belépés célja: </w:t>
      </w:r>
    </w:p>
    <w:p w:rsidR="00817799" w:rsidRDefault="00817799" w:rsidP="00817799">
      <w:pPr>
        <w:pStyle w:val="Pa10"/>
        <w:ind w:left="2140" w:hanging="68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a) a magyarországi bírósági vagy hatósági eljáráshoz kapcsolódó, magyar bíróság vagy hatóság által kiállított okirattal igazolt eljárási cselekményen történő részvétel; </w:t>
      </w:r>
    </w:p>
    <w:p w:rsidR="00817799" w:rsidRDefault="00817799" w:rsidP="00817799">
      <w:pPr>
        <w:pStyle w:val="Pa10"/>
        <w:ind w:left="2140" w:hanging="68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b) olyan üzleti célú tevékenység vagy egyéb munkavégzés, amelyek indokoltságát központi kormányzati igazgatási szerv, önálló szabályozó szerv vagy autonóm államigazgatási szerv meghívólevelével igazolja; </w:t>
      </w:r>
    </w:p>
    <w:p w:rsidR="00817799" w:rsidRDefault="00817799" w:rsidP="00817799">
      <w:pPr>
        <w:pStyle w:val="Pa10"/>
        <w:ind w:left="2140" w:hanging="68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c) az egészségügyi intézmény beutalójával vagy más megfelelő igazolással egészségügyi ellátás </w:t>
      </w:r>
      <w:proofErr w:type="gramStart"/>
      <w:r>
        <w:rPr>
          <w:rFonts w:cs="Myriad Pro"/>
          <w:color w:val="000000"/>
          <w:sz w:val="18"/>
          <w:szCs w:val="18"/>
        </w:rPr>
        <w:t>igénybe vétele</w:t>
      </w:r>
      <w:proofErr w:type="gramEnd"/>
      <w:r>
        <w:rPr>
          <w:rFonts w:cs="Myriad Pro"/>
          <w:color w:val="000000"/>
          <w:sz w:val="18"/>
          <w:szCs w:val="18"/>
        </w:rPr>
        <w:t xml:space="preserve">; </w:t>
      </w:r>
    </w:p>
    <w:p w:rsidR="00817799" w:rsidRDefault="00817799" w:rsidP="00817799">
      <w:pPr>
        <w:pStyle w:val="Pa10"/>
        <w:ind w:left="2140" w:hanging="68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d) hallgatói vagy tanulói jogviszony alapján fennálló vizsgakötelezettség teljesítése, amennyiben ezt az oktatási intézmény által kiállított igazolás tanúsítja; </w:t>
      </w:r>
    </w:p>
    <w:p w:rsidR="00817799" w:rsidRDefault="00817799" w:rsidP="00817799">
      <w:pPr>
        <w:pStyle w:val="Pa10"/>
        <w:ind w:left="2140" w:hanging="68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e) a fuvarozási tevékenységgel összefüggő munkavégzéshez kapcsolódó utazás személyforgalomban, amelynek célja a fuvarfeladat kiinduló pontjára (munkavégzés megkezdésének helyszínére) történő eljutás vagy az ilyen munkavégzést követően személyforgalomban történő hazatérés, amennyiben ezt a munkáltató által kiállított igazolás tanúsítja; </w:t>
      </w:r>
    </w:p>
    <w:p w:rsidR="00817799" w:rsidRDefault="00817799" w:rsidP="00817799">
      <w:pPr>
        <w:pStyle w:val="Pa10"/>
        <w:ind w:left="2140" w:hanging="680"/>
        <w:jc w:val="both"/>
        <w:rPr>
          <w:rFonts w:cs="Myriad Pro"/>
          <w:color w:val="000000"/>
          <w:sz w:val="18"/>
          <w:szCs w:val="18"/>
        </w:rPr>
      </w:pPr>
      <w:proofErr w:type="gramStart"/>
      <w:r>
        <w:rPr>
          <w:rFonts w:cs="Myriad Pro"/>
          <w:color w:val="000000"/>
          <w:sz w:val="18"/>
          <w:szCs w:val="18"/>
        </w:rPr>
        <w:t>f )</w:t>
      </w:r>
      <w:proofErr w:type="gramEnd"/>
      <w:r>
        <w:rPr>
          <w:rFonts w:cs="Myriad Pro"/>
          <w:color w:val="000000"/>
          <w:sz w:val="18"/>
          <w:szCs w:val="18"/>
        </w:rPr>
        <w:t xml:space="preserve"> közeli hozzátartozó temetésén történő részvétel. </w:t>
      </w:r>
    </w:p>
    <w:p w:rsidR="00817799" w:rsidRDefault="00817799" w:rsidP="00817799">
      <w:pPr>
        <w:pStyle w:val="Pa9"/>
        <w:ind w:left="1460" w:hanging="50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6. A kérelem kizárólag </w:t>
      </w:r>
    </w:p>
    <w:p w:rsidR="00817799" w:rsidRDefault="00817799" w:rsidP="00817799">
      <w:pPr>
        <w:pStyle w:val="Pa10"/>
        <w:ind w:left="2140" w:hanging="68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a) elektronikus ügyintézés keretében cégkapuról vagy ügyfélkapuról megküldött elektronikus űrlap beküldésével, </w:t>
      </w:r>
    </w:p>
    <w:p w:rsidR="00817799" w:rsidRDefault="00817799" w:rsidP="00817799">
      <w:pPr>
        <w:pStyle w:val="Pa10"/>
        <w:ind w:left="2140" w:hanging="68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b) cégkapu vagy ügyfélkapu igénybevételi lehetőségének hiányában a rendőrség internetes honlapján elérhető intelligens űrlap kitöltésével és beküldésével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nyújtható be.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7. Az elektronikus beadvány beküldéséhez használható űrlapok és az azokhoz kapcsolódó tájékoztatók a Rendőrség elektronikus ügyintézési honlapján érhetők el.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8. A tartalmi vagy formai követelményeknek nem megfelelő – így különösen a nem magyar nyelven, a hiányosan, a kérelem méltányos elbírálásának indokát nem tartalmazó, azt nem valószínűsítő, nem személyesen történő eljárás esetén a meghatalmazás nélkül benyújtott – kérelem érdemi vizsgálat nélkül elutasítást von maga után.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9. A kérelem megalapozottságának igazolása érdekében a 4. és 5. pontban foglaltak alapján benyújtott irat eredeti példányát a Magyarország területére történő belépéskor az érintett köteles a rendőr felhívására bemutatni.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4"/>
          <w:szCs w:val="14"/>
        </w:rPr>
      </w:pPr>
      <w:r>
        <w:rPr>
          <w:rFonts w:cs="Myriad Pro"/>
          <w:color w:val="000000"/>
          <w:sz w:val="18"/>
          <w:szCs w:val="18"/>
        </w:rPr>
        <w:t>10. Az R. 4. § (4) bekezdése alapján a határozat ellen jogorvoslatnak nincs helye, valamint az bíróság előtt nem támadható meg. A határozat azonnal végrehajtható, és azt 2020. május 13-ától kell alkalmazni.”</w:t>
      </w:r>
    </w:p>
    <w:p w:rsidR="00817799" w:rsidRDefault="00817799" w:rsidP="00817799">
      <w:pPr>
        <w:pStyle w:val="Pa7"/>
        <w:pageBreakBefore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b/>
          <w:bCs/>
          <w:color w:val="000000"/>
          <w:sz w:val="18"/>
          <w:szCs w:val="18"/>
        </w:rPr>
        <w:lastRenderedPageBreak/>
        <w:t xml:space="preserve">A döntés indokolása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„Magyarország Kormánya a veszélyhelyzet kihirdetéséről szóló 40/2020. (III. 11.) Korm. rendeletben veszélyhelyzetet hirdetett ki tömeges megbetegedést okozó humán járvány következményeinek elhárítása, a magyar állampolgárok egészségének és életének megóvása érdekében.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>Az egészség és élet megóvása, valamint a nemzetgazdaság helyreállítása érdekében elrendelt veszélyhelyzettel kapcsolatos rendkívüli intézkedésekről szóló 81/2020. (IV. 1.) Korm. rendelet 4. § (1) bekezdése szerint a hivatkozott rendelet 2. §-</w:t>
      </w:r>
      <w:proofErr w:type="spellStart"/>
      <w:r>
        <w:rPr>
          <w:rFonts w:cs="Myriad Pro"/>
          <w:color w:val="000000"/>
          <w:sz w:val="18"/>
          <w:szCs w:val="18"/>
        </w:rPr>
        <w:t>ában</w:t>
      </w:r>
      <w:proofErr w:type="spellEnd"/>
      <w:r>
        <w:rPr>
          <w:rFonts w:cs="Myriad Pro"/>
          <w:color w:val="000000"/>
          <w:sz w:val="18"/>
          <w:szCs w:val="18"/>
        </w:rPr>
        <w:t xml:space="preserve"> és 3. § (1) bekezdésében meghatározott rendelkezések alól – a (2) és az (5) bekezdés, valamint a 4/A. § szerinti kivétellel – különös méltánylást érdemlő esetben a rendészeti országos rendőrfőkapitány-helyettes felmentést adhat, illetve egyedi magatartási szabályt állapíthat meg, ha </w:t>
      </w:r>
    </w:p>
    <w:p w:rsidR="00817799" w:rsidRDefault="00817799" w:rsidP="00817799">
      <w:pPr>
        <w:pStyle w:val="Pa10"/>
        <w:ind w:left="2140" w:hanging="68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a) az egészségügyi vizsgálat során COVID-19 fertőzés gyanúját nem állapították meg, és </w:t>
      </w:r>
    </w:p>
    <w:p w:rsidR="00817799" w:rsidRDefault="00817799" w:rsidP="00817799">
      <w:pPr>
        <w:pStyle w:val="Pa10"/>
        <w:ind w:left="2140" w:hanging="68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b) az érintettet a 3. § (1) bekezdés d) pont db) alpontja szerinti kijelölt karantén, valamint a hatósági házi karantén idejére nyilvántartásba vették.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A kérelmek jelentős számára, illetőleg azok között a tartalmi hiányosságok vagy formai okból az érdemi elbírálásra alkalmatlan beadványok egyre magasabb számára figyelemmel szükséges meghatározni azokat a tartalmi kellékeket és formai követelményeket, amelyek betartásának hiányában nincs lehetőség a beadványok elintézésére. Erre figyelemmel a különös méltányossági jog gyakorlásának rendjéről szóló 194/2020. (V. 11.) Korm. rendelet (a továbbiakban: R2.) előírja, hogy az R. 4. § (1) bekezdése szerinti rendészeti országos rendőrfőkapitány-helyettes által meghozható méltányossági döntés iránti kérelem kizárólag elektronikus úton terjeszthető elő. Az R2. 1. § (2) bekezdése kimondja, hogy az elektronikus kérelem formai és tartalmi követelményeit az országos rendőrfőkapitány határozatban állapítja meg.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Az R2. 1. § (2) bekezdése által biztosított jogkörben a megfelelő alaki kellékekkel és tartalommal benyújtott kérelmek elvárt határidőben történő elbírálásának biztosítása érdekében arról szükséges rendelkezni, hogy a kérelmet csak magyar nyelven lehet benyújtani, és a tartalmi vagy formai követelményeknek nem megfelelő – így különösen a nem magyar nyelven, a hiányos, a kérelem méltányos elbírálásának indokát nem tartalmazó, nem személyesen történő eljárás esetén a meghatalmazás nélkül benyújtott – kérelem érdemi vizsgálat nélkül elutasítást von maga után. Szintén indokolt meghatározni a kérelmek elektronikus előterjesztésének módjára vonatkozó előírásokat. </w:t>
      </w:r>
    </w:p>
    <w:p w:rsidR="00817799" w:rsidRDefault="00817799" w:rsidP="00817799">
      <w:pPr>
        <w:pStyle w:val="Pa7"/>
        <w:ind w:left="960"/>
        <w:jc w:val="both"/>
        <w:rPr>
          <w:rFonts w:cs="Myriad Pro"/>
          <w:color w:val="000000"/>
          <w:sz w:val="18"/>
          <w:szCs w:val="18"/>
        </w:rPr>
      </w:pPr>
      <w:r>
        <w:rPr>
          <w:rFonts w:cs="Myriad Pro"/>
          <w:color w:val="000000"/>
          <w:sz w:val="18"/>
          <w:szCs w:val="18"/>
        </w:rPr>
        <w:t xml:space="preserve">Az országos rendőrfőkapitány e határozatban foglalt döntését az R2. 1. § (2) bekezdése szerinti hatáskörben hozta meg.” </w:t>
      </w:r>
    </w:p>
    <w:p w:rsidR="00817799" w:rsidRDefault="00817799" w:rsidP="00817799"/>
    <w:sectPr w:rsidR="008177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799"/>
    <w:rsid w:val="0081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C24E"/>
  <w15:chartTrackingRefBased/>
  <w15:docId w15:val="{478774AE-BE64-4C6D-9058-169F2224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Pa1">
    <w:name w:val="Pa1"/>
    <w:basedOn w:val="Norml"/>
    <w:next w:val="Norml"/>
    <w:uiPriority w:val="99"/>
    <w:rsid w:val="00817799"/>
    <w:pPr>
      <w:autoSpaceDE w:val="0"/>
      <w:autoSpaceDN w:val="0"/>
      <w:adjustRightInd w:val="0"/>
      <w:spacing w:after="0" w:line="201" w:lineRule="atLeast"/>
    </w:pPr>
    <w:rPr>
      <w:rFonts w:ascii="Myriad Pro" w:hAnsi="Myriad Pro"/>
      <w:sz w:val="24"/>
      <w:szCs w:val="24"/>
    </w:rPr>
  </w:style>
  <w:style w:type="paragraph" w:customStyle="1" w:styleId="Pa7">
    <w:name w:val="Pa7"/>
    <w:basedOn w:val="Norml"/>
    <w:next w:val="Norml"/>
    <w:uiPriority w:val="99"/>
    <w:rsid w:val="00817799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  <w:style w:type="paragraph" w:customStyle="1" w:styleId="Pa8">
    <w:name w:val="Pa8"/>
    <w:basedOn w:val="Norml"/>
    <w:next w:val="Norml"/>
    <w:uiPriority w:val="99"/>
    <w:rsid w:val="00817799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  <w:style w:type="paragraph" w:customStyle="1" w:styleId="Pa5">
    <w:name w:val="Pa5"/>
    <w:basedOn w:val="Norml"/>
    <w:next w:val="Norml"/>
    <w:uiPriority w:val="99"/>
    <w:rsid w:val="00817799"/>
    <w:pPr>
      <w:autoSpaceDE w:val="0"/>
      <w:autoSpaceDN w:val="0"/>
      <w:adjustRightInd w:val="0"/>
      <w:spacing w:after="0" w:line="141" w:lineRule="atLeast"/>
    </w:pPr>
    <w:rPr>
      <w:rFonts w:ascii="Myriad Pro" w:hAnsi="Myriad Pro"/>
      <w:sz w:val="24"/>
      <w:szCs w:val="24"/>
    </w:rPr>
  </w:style>
  <w:style w:type="character" w:customStyle="1" w:styleId="A4">
    <w:name w:val="A4"/>
    <w:uiPriority w:val="99"/>
    <w:rsid w:val="00817799"/>
    <w:rPr>
      <w:rFonts w:cs="Myriad Pro"/>
      <w:color w:val="000000"/>
      <w:sz w:val="16"/>
      <w:szCs w:val="16"/>
    </w:rPr>
  </w:style>
  <w:style w:type="paragraph" w:customStyle="1" w:styleId="Pa10">
    <w:name w:val="Pa10"/>
    <w:basedOn w:val="Norml"/>
    <w:next w:val="Norml"/>
    <w:uiPriority w:val="99"/>
    <w:rsid w:val="00817799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  <w:style w:type="paragraph" w:customStyle="1" w:styleId="Pa9">
    <w:name w:val="Pa9"/>
    <w:basedOn w:val="Norml"/>
    <w:next w:val="Norml"/>
    <w:uiPriority w:val="99"/>
    <w:rsid w:val="00817799"/>
    <w:pPr>
      <w:autoSpaceDE w:val="0"/>
      <w:autoSpaceDN w:val="0"/>
      <w:adjustRightInd w:val="0"/>
      <w:spacing w:after="0" w:line="181" w:lineRule="atLeast"/>
    </w:pPr>
    <w:rPr>
      <w:rFonts w:ascii="Myriad Pro" w:hAnsi="Myriad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1054</Words>
  <Characters>7278</Characters>
  <Application>Microsoft Office Word</Application>
  <DocSecurity>0</DocSecurity>
  <Lines>60</Lines>
  <Paragraphs>16</Paragraphs>
  <ScaleCrop>false</ScaleCrop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2020-05-12T07:49:00Z</dcterms:created>
  <dcterms:modified xsi:type="dcterms:W3CDTF">2020-05-12T07:52:00Z</dcterms:modified>
</cp:coreProperties>
</file>